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9D0B" w14:textId="1E82FB2B" w:rsidR="00D5029A" w:rsidRDefault="00BF464F">
      <w:pPr>
        <w:rPr>
          <w:color w:val="auto"/>
          <w:kern w:val="0"/>
          <w:sz w:val="24"/>
          <w:szCs w:val="24"/>
        </w:rPr>
      </w:pPr>
      <w:r>
        <w:rPr>
          <w:noProof/>
        </w:rPr>
        <w:pict w14:anchorId="000B2B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position:absolute;margin-left:.05pt;margin-top:-.05pt;width:141pt;height:155.3pt;z-index:1;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4" o:title=""/>
            <w10:wrap type="square"/>
          </v:shape>
        </w:pict>
      </w:r>
    </w:p>
    <w:p w14:paraId="06289D0C" w14:textId="77777777" w:rsidR="00D5029A" w:rsidRDefault="00D5029A">
      <w:pPr>
        <w:overflowPunct/>
        <w:spacing w:after="0" w:line="240" w:lineRule="auto"/>
        <w:rPr>
          <w:color w:val="auto"/>
          <w:kern w:val="0"/>
          <w:sz w:val="24"/>
          <w:szCs w:val="24"/>
        </w:rPr>
        <w:sectPr w:rsidR="00D5029A">
          <w:pgSz w:w="12240" w:h="15840"/>
          <w:pgMar w:top="1440" w:right="1440" w:bottom="1440" w:left="1440" w:header="720" w:footer="720" w:gutter="0"/>
          <w:cols w:space="720"/>
          <w:noEndnote/>
        </w:sectPr>
      </w:pPr>
    </w:p>
    <w:p w14:paraId="06289D0D" w14:textId="46B81178" w:rsidR="00D5029A" w:rsidRPr="009064B1" w:rsidRDefault="00D5029A">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Saint Mary</w:t>
      </w:r>
      <w:r w:rsidRPr="009064B1">
        <w:rPr>
          <w:rFonts w:ascii="Times New Roman" w:hAnsi="Times New Roman" w:cs="Times New Roman"/>
          <w:b/>
          <w:bCs/>
          <w:color w:val="auto"/>
          <w:sz w:val="24"/>
          <w:szCs w:val="24"/>
        </w:rPr>
        <w:t>’</w:t>
      </w:r>
      <w:r w:rsidRPr="009064B1">
        <w:rPr>
          <w:rFonts w:ascii="Celtic Garamond the 2nd" w:hAnsi="Celtic Garamond the 2nd" w:cs="Celtic Garamond the 2nd"/>
          <w:b/>
          <w:bCs/>
          <w:color w:val="auto"/>
          <w:sz w:val="24"/>
          <w:szCs w:val="24"/>
        </w:rPr>
        <w:t>s Village Church</w:t>
      </w:r>
    </w:p>
    <w:p w14:paraId="06289D0E" w14:textId="77777777" w:rsidR="00D5029A" w:rsidRPr="009064B1" w:rsidRDefault="00D5029A">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P.O. Box 155</w:t>
      </w:r>
    </w:p>
    <w:p w14:paraId="06289D0F" w14:textId="77777777" w:rsidR="00D5029A" w:rsidRPr="009064B1" w:rsidRDefault="00D5029A">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St. Mary-of-the-Woods, IN 47876</w:t>
      </w:r>
    </w:p>
    <w:p w14:paraId="06289D10" w14:textId="77777777" w:rsidR="00D5029A" w:rsidRPr="009064B1" w:rsidRDefault="00D5029A">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auto"/>
          <w:sz w:val="24"/>
          <w:szCs w:val="24"/>
        </w:rPr>
        <w:t>812-535-1261</w:t>
      </w:r>
    </w:p>
    <w:p w14:paraId="06289D11" w14:textId="77777777" w:rsidR="00D5029A" w:rsidRPr="009064B1" w:rsidRDefault="00D5029A">
      <w:pPr>
        <w:spacing w:after="0" w:line="240" w:lineRule="auto"/>
        <w:jc w:val="center"/>
        <w:rPr>
          <w:rFonts w:ascii="Celtic Garamond the 2nd" w:hAnsi="Celtic Garamond the 2nd" w:cs="Celtic Garamond the 2nd"/>
          <w:b/>
          <w:bCs/>
          <w:color w:val="auto"/>
          <w:sz w:val="24"/>
          <w:szCs w:val="24"/>
        </w:rPr>
      </w:pPr>
      <w:r w:rsidRPr="009064B1">
        <w:rPr>
          <w:rFonts w:ascii="Celtic Garamond the 2nd" w:hAnsi="Celtic Garamond the 2nd" w:cs="Celtic Garamond the 2nd"/>
          <w:b/>
          <w:bCs/>
          <w:color w:val="085296"/>
          <w:sz w:val="24"/>
          <w:szCs w:val="24"/>
          <w:u w:val="single"/>
        </w:rPr>
        <w:t>www.stmarysvillagechurch.org</w:t>
      </w:r>
    </w:p>
    <w:p w14:paraId="06289D13" w14:textId="596F392D" w:rsidR="00D5029A" w:rsidRPr="009064B1" w:rsidRDefault="00760305" w:rsidP="00760305">
      <w:pPr>
        <w:spacing w:after="0" w:line="240" w:lineRule="auto"/>
        <w:rPr>
          <w:rFonts w:ascii="Celtic Garamond the 2nd" w:hAnsi="Celtic Garamond the 2nd" w:cs="Celtic Garamond the 2nd"/>
          <w:b/>
          <w:bCs/>
          <w:color w:val="auto"/>
          <w:sz w:val="24"/>
          <w:szCs w:val="24"/>
        </w:rPr>
      </w:pPr>
      <w:r>
        <w:rPr>
          <w:rFonts w:ascii="Celtic Garamond the 2nd" w:hAnsi="Celtic Garamond the 2nd" w:cs="Celtic Garamond the 2nd"/>
          <w:b/>
          <w:bCs/>
          <w:color w:val="auto"/>
          <w:sz w:val="24"/>
          <w:szCs w:val="24"/>
        </w:rPr>
        <w:t xml:space="preserve">                </w:t>
      </w:r>
      <w:r w:rsidR="00047221">
        <w:rPr>
          <w:rFonts w:ascii="Celtic Garamond the 2nd" w:hAnsi="Celtic Garamond the 2nd" w:cs="Celtic Garamond the 2nd"/>
          <w:b/>
          <w:bCs/>
          <w:color w:val="auto"/>
          <w:sz w:val="24"/>
          <w:szCs w:val="24"/>
        </w:rPr>
        <w:t xml:space="preserve">November </w:t>
      </w:r>
      <w:r w:rsidR="004C6A23">
        <w:rPr>
          <w:rFonts w:ascii="Celtic Garamond the 2nd" w:hAnsi="Celtic Garamond the 2nd" w:cs="Celtic Garamond the 2nd"/>
          <w:b/>
          <w:bCs/>
          <w:color w:val="auto"/>
          <w:sz w:val="24"/>
          <w:szCs w:val="24"/>
        </w:rPr>
        <w:t>15</w:t>
      </w:r>
      <w:r w:rsidR="004D2D94">
        <w:rPr>
          <w:rFonts w:ascii="Celtic Garamond the 2nd" w:hAnsi="Celtic Garamond the 2nd" w:cs="Celtic Garamond the 2nd"/>
          <w:b/>
          <w:bCs/>
          <w:color w:val="auto"/>
          <w:sz w:val="24"/>
          <w:szCs w:val="24"/>
        </w:rPr>
        <w:t>,</w:t>
      </w:r>
      <w:r w:rsidR="00047221">
        <w:rPr>
          <w:rFonts w:ascii="Celtic Garamond the 2nd" w:hAnsi="Celtic Garamond the 2nd" w:cs="Celtic Garamond the 2nd"/>
          <w:b/>
          <w:bCs/>
          <w:color w:val="auto"/>
          <w:sz w:val="24"/>
          <w:szCs w:val="24"/>
        </w:rPr>
        <w:t xml:space="preserve"> </w:t>
      </w:r>
      <w:r w:rsidR="00D5029A" w:rsidRPr="009064B1">
        <w:rPr>
          <w:rFonts w:ascii="Celtic Garamond the 2nd" w:hAnsi="Celtic Garamond the 2nd" w:cs="Celtic Garamond the 2nd"/>
          <w:b/>
          <w:bCs/>
          <w:color w:val="auto"/>
          <w:sz w:val="24"/>
          <w:szCs w:val="24"/>
        </w:rPr>
        <w:t>2020</w:t>
      </w:r>
    </w:p>
    <w:p w14:paraId="06289D14" w14:textId="4EB3267C" w:rsidR="00D5029A" w:rsidRPr="009064B1" w:rsidRDefault="002D3EA6">
      <w:pPr>
        <w:spacing w:after="0" w:line="240" w:lineRule="auto"/>
        <w:jc w:val="center"/>
        <w:rPr>
          <w:color w:val="auto"/>
          <w:kern w:val="0"/>
          <w:sz w:val="24"/>
          <w:szCs w:val="24"/>
        </w:rPr>
      </w:pPr>
      <w:r>
        <w:rPr>
          <w:rFonts w:ascii="Celtic Garamond the 2nd" w:hAnsi="Celtic Garamond the 2nd" w:cs="Celtic Garamond the 2nd"/>
          <w:b/>
          <w:bCs/>
          <w:color w:val="auto"/>
          <w:sz w:val="24"/>
          <w:szCs w:val="24"/>
        </w:rPr>
        <w:t>Thirty-</w:t>
      </w:r>
      <w:r w:rsidR="004C6A23">
        <w:rPr>
          <w:rFonts w:ascii="Celtic Garamond the 2nd" w:hAnsi="Celtic Garamond the 2nd" w:cs="Celtic Garamond the 2nd"/>
          <w:b/>
          <w:bCs/>
          <w:color w:val="auto"/>
          <w:sz w:val="24"/>
          <w:szCs w:val="24"/>
        </w:rPr>
        <w:t>Third</w:t>
      </w:r>
      <w:r>
        <w:rPr>
          <w:rFonts w:ascii="Celtic Garamond the 2nd" w:hAnsi="Celtic Garamond the 2nd" w:cs="Celtic Garamond the 2nd"/>
          <w:b/>
          <w:bCs/>
          <w:color w:val="auto"/>
          <w:sz w:val="24"/>
          <w:szCs w:val="24"/>
        </w:rPr>
        <w:t xml:space="preserve"> Sunday in Ordinary Time</w:t>
      </w:r>
      <w:r w:rsidR="00D5029A" w:rsidRPr="009064B1">
        <w:rPr>
          <w:rFonts w:ascii="Celtic Garamond the 2nd" w:hAnsi="Celtic Garamond the 2nd" w:cs="Celtic Garamond the 2nd"/>
          <w:b/>
          <w:bCs/>
          <w:color w:val="auto"/>
          <w:sz w:val="24"/>
          <w:szCs w:val="24"/>
        </w:rPr>
        <w:t xml:space="preserve"> </w:t>
      </w:r>
    </w:p>
    <w:p w14:paraId="06289D15" w14:textId="6AC668EA" w:rsidR="002B616D" w:rsidRDefault="002B616D">
      <w:pPr>
        <w:overflowPunct/>
        <w:spacing w:after="0" w:line="240" w:lineRule="auto"/>
        <w:rPr>
          <w:color w:val="auto"/>
          <w:kern w:val="0"/>
          <w:sz w:val="24"/>
          <w:szCs w:val="24"/>
        </w:rPr>
        <w:sectPr w:rsidR="002B616D">
          <w:type w:val="continuous"/>
          <w:pgSz w:w="12240" w:h="15840"/>
          <w:pgMar w:top="1440" w:right="1440" w:bottom="1440" w:left="1440" w:header="720" w:footer="720" w:gutter="0"/>
          <w:cols w:space="720"/>
          <w:noEndnote/>
        </w:sectPr>
      </w:pPr>
    </w:p>
    <w:p w14:paraId="5328A7B5" w14:textId="77777777" w:rsidR="00251B56" w:rsidRPr="00ED501C" w:rsidRDefault="00251B56">
      <w:pPr>
        <w:spacing w:after="0" w:line="240" w:lineRule="auto"/>
        <w:jc w:val="both"/>
        <w:rPr>
          <w:rFonts w:ascii="Dumbledor 1" w:hAnsi="Dumbledor 1" w:cs="Dumbledor 1"/>
          <w:b/>
          <w:bCs/>
          <w:color w:val="auto"/>
          <w:sz w:val="24"/>
          <w:szCs w:val="24"/>
        </w:rPr>
      </w:pPr>
    </w:p>
    <w:p w14:paraId="06289D16" w14:textId="262959BE" w:rsidR="00D5029A" w:rsidRPr="00456CD1" w:rsidRDefault="008F34C5">
      <w:pPr>
        <w:spacing w:after="0" w:line="240" w:lineRule="auto"/>
        <w:jc w:val="both"/>
        <w:rPr>
          <w:rFonts w:ascii="Dumbledor 1" w:hAnsi="Dumbledor 1" w:cs="Dumbledor 1"/>
          <w:color w:val="auto"/>
          <w:sz w:val="22"/>
          <w:szCs w:val="22"/>
        </w:rPr>
      </w:pPr>
      <w:r>
        <w:rPr>
          <w:rFonts w:ascii="Dumbledor 1" w:hAnsi="Dumbledor 1" w:cs="Dumbledor 1"/>
          <w:b/>
          <w:bCs/>
          <w:color w:val="auto"/>
          <w:sz w:val="24"/>
          <w:szCs w:val="24"/>
        </w:rPr>
        <w:t xml:space="preserve">                                                                                                                    </w:t>
      </w:r>
      <w:r w:rsidR="00D5029A" w:rsidRPr="00456CD1">
        <w:rPr>
          <w:rFonts w:ascii="Dumbledor 1" w:hAnsi="Dumbledor 1" w:cs="Dumbledor 1"/>
          <w:b/>
          <w:bCs/>
          <w:color w:val="auto"/>
          <w:sz w:val="22"/>
          <w:szCs w:val="22"/>
        </w:rPr>
        <w:t xml:space="preserve">Our Mission: </w:t>
      </w:r>
      <w:r w:rsidR="00D5029A" w:rsidRPr="00456CD1">
        <w:rPr>
          <w:rFonts w:ascii="Dumbledor 1" w:hAnsi="Dumbledor 1" w:cs="Dumbledor 1"/>
          <w:color w:val="auto"/>
          <w:sz w:val="22"/>
          <w:szCs w:val="22"/>
        </w:rPr>
        <w:t>St. Mary’s Village Church is a Roman Catholic Community united through our common bonds of worship, faith formation, community building, outreach to others and responsible stewardship of resources.  Together, we work to build up the Body of Christ by giving witness to the gospel message of Jesus.</w:t>
      </w:r>
    </w:p>
    <w:p w14:paraId="06289D17" w14:textId="77777777" w:rsidR="00D5029A" w:rsidRPr="00456CD1" w:rsidRDefault="00D5029A">
      <w:pPr>
        <w:spacing w:after="0" w:line="240" w:lineRule="auto"/>
        <w:ind w:left="288"/>
        <w:rPr>
          <w:rFonts w:ascii="Dumbledor 1" w:hAnsi="Dumbledor 1" w:cs="Dumbledor 1"/>
          <w:color w:val="auto"/>
          <w:sz w:val="22"/>
          <w:szCs w:val="22"/>
        </w:rPr>
      </w:pPr>
    </w:p>
    <w:p w14:paraId="14790FB6" w14:textId="11A9ECD2" w:rsidR="00456B37" w:rsidRPr="00456CD1" w:rsidRDefault="00D5029A" w:rsidP="00251B56">
      <w:pPr>
        <w:spacing w:after="0" w:line="240" w:lineRule="auto"/>
        <w:ind w:left="720"/>
        <w:rPr>
          <w:rFonts w:ascii="Dumbledor 1" w:hAnsi="Dumbledor 1" w:cs="Dumbledor 1"/>
          <w:color w:val="auto"/>
          <w:sz w:val="22"/>
          <w:szCs w:val="22"/>
        </w:rPr>
      </w:pPr>
      <w:r w:rsidRPr="00456CD1">
        <w:rPr>
          <w:rFonts w:ascii="Dumbledor 1" w:hAnsi="Dumbledor 1" w:cs="Dumbledor 1"/>
          <w:color w:val="auto"/>
          <w:sz w:val="22"/>
          <w:szCs w:val="22"/>
        </w:rPr>
        <w:t xml:space="preserve">Parish Life Coordinator        </w:t>
      </w:r>
      <w:r w:rsidRPr="00456CD1">
        <w:rPr>
          <w:rFonts w:ascii="Dumbledor 1" w:hAnsi="Dumbledor 1" w:cs="Dumbledor 1"/>
          <w:color w:val="auto"/>
          <w:sz w:val="22"/>
          <w:szCs w:val="22"/>
        </w:rPr>
        <w:tab/>
      </w:r>
      <w:r w:rsidRPr="00456CD1">
        <w:rPr>
          <w:rFonts w:ascii="Dumbledor 1" w:hAnsi="Dumbledor 1" w:cs="Dumbledor 1"/>
          <w:color w:val="auto"/>
          <w:sz w:val="22"/>
          <w:szCs w:val="22"/>
        </w:rPr>
        <w:tab/>
      </w:r>
      <w:r w:rsidR="00456B37" w:rsidRPr="00456CD1">
        <w:rPr>
          <w:rFonts w:ascii="Dumbledor 1" w:hAnsi="Dumbledor 1" w:cs="Dumbledor 1"/>
          <w:color w:val="auto"/>
          <w:sz w:val="22"/>
          <w:szCs w:val="22"/>
        </w:rPr>
        <w:tab/>
        <w:t xml:space="preserve">Sr. Jane </w:t>
      </w:r>
      <w:proofErr w:type="spellStart"/>
      <w:r w:rsidR="00456B37" w:rsidRPr="00456CD1">
        <w:rPr>
          <w:rFonts w:ascii="Dumbledor 1" w:hAnsi="Dumbledor 1" w:cs="Dumbledor 1"/>
          <w:color w:val="auto"/>
          <w:sz w:val="22"/>
          <w:szCs w:val="22"/>
        </w:rPr>
        <w:t>Iannaccone</w:t>
      </w:r>
      <w:proofErr w:type="spellEnd"/>
      <w:r w:rsidR="00456B37" w:rsidRPr="00456CD1">
        <w:rPr>
          <w:rFonts w:ascii="Dumbledor 1" w:hAnsi="Dumbledor 1" w:cs="Dumbledor 1"/>
          <w:color w:val="auto"/>
          <w:sz w:val="22"/>
          <w:szCs w:val="22"/>
        </w:rPr>
        <w:t>, SP</w:t>
      </w:r>
      <w:r w:rsidR="006F6105" w:rsidRPr="00456CD1">
        <w:rPr>
          <w:rFonts w:ascii="Dumbledor 1" w:hAnsi="Dumbledor 1" w:cs="Dumbledor 1"/>
          <w:color w:val="auto"/>
          <w:sz w:val="22"/>
          <w:szCs w:val="22"/>
        </w:rPr>
        <w:t xml:space="preserve">  781-622-0440</w:t>
      </w:r>
    </w:p>
    <w:p w14:paraId="06289D18" w14:textId="0A1D3F24" w:rsidR="00D5029A" w:rsidRPr="00456CD1" w:rsidRDefault="00D5029A" w:rsidP="008A6941">
      <w:pPr>
        <w:spacing w:after="0" w:line="240" w:lineRule="auto"/>
        <w:ind w:left="720"/>
        <w:rPr>
          <w:rFonts w:ascii="Dumbledor 1" w:hAnsi="Dumbledor 1" w:cs="Dumbledor 1"/>
          <w:color w:val="auto"/>
          <w:sz w:val="22"/>
          <w:szCs w:val="22"/>
        </w:rPr>
      </w:pPr>
      <w:r w:rsidRPr="00456CD1">
        <w:rPr>
          <w:rFonts w:ascii="Dumbledor 1" w:hAnsi="Dumbledor 1" w:cs="Dumbledor 1"/>
          <w:color w:val="auto"/>
          <w:sz w:val="22"/>
          <w:szCs w:val="22"/>
        </w:rPr>
        <w:t xml:space="preserve">Sacramental Minister         </w:t>
      </w:r>
      <w:r w:rsidRPr="00456CD1">
        <w:rPr>
          <w:rFonts w:ascii="Dumbledor 1" w:hAnsi="Dumbledor 1" w:cs="Dumbledor 1"/>
          <w:color w:val="auto"/>
          <w:sz w:val="22"/>
          <w:szCs w:val="22"/>
        </w:rPr>
        <w:tab/>
      </w:r>
      <w:r w:rsidRPr="00456CD1">
        <w:rPr>
          <w:rFonts w:ascii="Dumbledor 1" w:hAnsi="Dumbledor 1" w:cs="Dumbledor 1"/>
          <w:color w:val="auto"/>
          <w:sz w:val="22"/>
          <w:szCs w:val="22"/>
        </w:rPr>
        <w:tab/>
      </w:r>
      <w:r w:rsidR="00456B37" w:rsidRPr="00456CD1">
        <w:rPr>
          <w:rFonts w:ascii="Dumbledor 1" w:hAnsi="Dumbledor 1" w:cs="Dumbledor 1"/>
          <w:color w:val="auto"/>
          <w:sz w:val="22"/>
          <w:szCs w:val="22"/>
        </w:rPr>
        <w:tab/>
      </w:r>
      <w:r w:rsidRPr="00456CD1">
        <w:rPr>
          <w:rFonts w:ascii="Dumbledor 1" w:hAnsi="Dumbledor 1" w:cs="Dumbledor 1"/>
          <w:color w:val="auto"/>
          <w:sz w:val="22"/>
          <w:szCs w:val="22"/>
        </w:rPr>
        <w:t xml:space="preserve">Fr. Darvin Winters                                               </w:t>
      </w:r>
    </w:p>
    <w:p w14:paraId="06289D19" w14:textId="2C81714D" w:rsidR="00D5029A" w:rsidRPr="00456CD1" w:rsidRDefault="00D5029A" w:rsidP="00251B56">
      <w:pPr>
        <w:spacing w:after="0" w:line="240" w:lineRule="auto"/>
        <w:ind w:left="288" w:firstLine="432"/>
        <w:rPr>
          <w:rFonts w:ascii="Dumbledor 1" w:hAnsi="Dumbledor 1" w:cs="Dumbledor 1"/>
          <w:color w:val="auto"/>
          <w:sz w:val="22"/>
          <w:szCs w:val="22"/>
        </w:rPr>
      </w:pPr>
      <w:r w:rsidRPr="00456CD1">
        <w:rPr>
          <w:rFonts w:ascii="Dumbledor 1" w:hAnsi="Dumbledor 1" w:cs="Dumbledor 1"/>
          <w:color w:val="auto"/>
          <w:sz w:val="22"/>
          <w:szCs w:val="22"/>
        </w:rPr>
        <w:t xml:space="preserve">Coordinator of Religious Education </w:t>
      </w:r>
      <w:r w:rsidRPr="00456CD1">
        <w:rPr>
          <w:rFonts w:ascii="Dumbledor 1" w:hAnsi="Dumbledor 1" w:cs="Dumbledor 1"/>
          <w:color w:val="auto"/>
          <w:sz w:val="22"/>
          <w:szCs w:val="22"/>
        </w:rPr>
        <w:tab/>
      </w:r>
      <w:r w:rsidR="0058545A" w:rsidRPr="00456CD1">
        <w:rPr>
          <w:rFonts w:ascii="Dumbledor 1" w:hAnsi="Dumbledor 1" w:cs="Dumbledor 1"/>
          <w:color w:val="auto"/>
          <w:sz w:val="22"/>
          <w:szCs w:val="22"/>
        </w:rPr>
        <w:tab/>
      </w:r>
      <w:r w:rsidRPr="00456CD1">
        <w:rPr>
          <w:rFonts w:ascii="Dumbledor 1" w:hAnsi="Dumbledor 1" w:cs="Dumbledor 1"/>
          <w:color w:val="auto"/>
          <w:sz w:val="22"/>
          <w:szCs w:val="22"/>
        </w:rPr>
        <w:t>Jamie Richey</w:t>
      </w:r>
    </w:p>
    <w:p w14:paraId="06289D1A" w14:textId="1DBF7F50" w:rsidR="00D5029A" w:rsidRPr="00456CD1" w:rsidRDefault="00D5029A">
      <w:pPr>
        <w:spacing w:after="0" w:line="240" w:lineRule="auto"/>
        <w:rPr>
          <w:rFonts w:ascii="Dumbledor 1" w:hAnsi="Dumbledor 1" w:cs="Dumbledor 1"/>
          <w:b/>
          <w:bCs/>
          <w:color w:val="auto"/>
          <w:sz w:val="22"/>
          <w:szCs w:val="22"/>
        </w:rPr>
      </w:pPr>
      <w:r w:rsidRPr="00456CD1">
        <w:rPr>
          <w:rFonts w:ascii="Dumbledor 1" w:hAnsi="Dumbledor 1" w:cs="Dumbledor 1"/>
          <w:b/>
          <w:bCs/>
          <w:color w:val="auto"/>
          <w:sz w:val="22"/>
          <w:szCs w:val="22"/>
        </w:rPr>
        <w:t xml:space="preserve"> </w:t>
      </w:r>
    </w:p>
    <w:p w14:paraId="06289D1B" w14:textId="77777777" w:rsidR="00D5029A" w:rsidRPr="00456CD1" w:rsidRDefault="00D5029A">
      <w:pPr>
        <w:spacing w:after="0" w:line="240" w:lineRule="auto"/>
        <w:rPr>
          <w:rFonts w:ascii="Dumbledor 1" w:hAnsi="Dumbledor 1" w:cs="Dumbledor 1"/>
          <w:b/>
          <w:bCs/>
          <w:color w:val="auto"/>
          <w:sz w:val="22"/>
          <w:szCs w:val="22"/>
        </w:rPr>
      </w:pPr>
      <w:r w:rsidRPr="00456CD1">
        <w:rPr>
          <w:rFonts w:ascii="Dumbledor 1" w:hAnsi="Dumbledor 1" w:cs="Dumbledor 1"/>
          <w:b/>
          <w:bCs/>
          <w:color w:val="auto"/>
          <w:sz w:val="22"/>
          <w:szCs w:val="22"/>
        </w:rPr>
        <w:t xml:space="preserve">Sacramental Life </w:t>
      </w:r>
    </w:p>
    <w:p w14:paraId="06289D1C" w14:textId="77777777" w:rsidR="00D5029A" w:rsidRPr="00456CD1" w:rsidRDefault="00D5029A">
      <w:pPr>
        <w:spacing w:after="0" w:line="240" w:lineRule="auto"/>
        <w:rPr>
          <w:rFonts w:ascii="Dumbledor 1" w:hAnsi="Dumbledor 1" w:cs="Dumbledor 1"/>
          <w:b/>
          <w:bCs/>
          <w:color w:val="auto"/>
          <w:sz w:val="22"/>
          <w:szCs w:val="22"/>
        </w:rPr>
      </w:pPr>
    </w:p>
    <w:p w14:paraId="06289D1E" w14:textId="2CD5BF8F" w:rsidR="00D5029A" w:rsidRPr="00456CD1" w:rsidRDefault="00D5029A">
      <w:pPr>
        <w:spacing w:after="0" w:line="240" w:lineRule="auto"/>
        <w:rPr>
          <w:rFonts w:ascii="Dumbledor 1" w:hAnsi="Dumbledor 1" w:cs="Dumbledor 1"/>
          <w:color w:val="auto"/>
          <w:sz w:val="22"/>
          <w:szCs w:val="22"/>
        </w:rPr>
      </w:pPr>
      <w:r w:rsidRPr="00456CD1">
        <w:rPr>
          <w:rFonts w:ascii="Dumbledor 1" w:hAnsi="Dumbledor 1" w:cs="Dumbledor 1"/>
          <w:color w:val="auto"/>
          <w:sz w:val="22"/>
          <w:szCs w:val="22"/>
        </w:rPr>
        <w:t>Weekend Worship   Sunday 9:00 a.m.</w:t>
      </w:r>
      <w:r w:rsidR="00ED501C" w:rsidRPr="00456CD1">
        <w:rPr>
          <w:rFonts w:ascii="Dumbledor 1" w:hAnsi="Dumbledor 1" w:cs="Dumbledor 1"/>
          <w:color w:val="auto"/>
          <w:sz w:val="22"/>
          <w:szCs w:val="22"/>
        </w:rPr>
        <w:tab/>
      </w:r>
      <w:r w:rsidR="00ED501C" w:rsidRPr="00456CD1">
        <w:rPr>
          <w:rFonts w:ascii="Dumbledor 1" w:hAnsi="Dumbledor 1" w:cs="Dumbledor 1"/>
          <w:color w:val="auto"/>
          <w:sz w:val="22"/>
          <w:szCs w:val="22"/>
        </w:rPr>
        <w:tab/>
      </w:r>
      <w:r w:rsidRPr="00456CD1">
        <w:rPr>
          <w:rFonts w:ascii="Dumbledor 1" w:hAnsi="Dumbledor 1" w:cs="Dumbledor 1"/>
          <w:color w:val="auto"/>
          <w:sz w:val="22"/>
          <w:szCs w:val="22"/>
        </w:rPr>
        <w:t>Reconciliation   1</w:t>
      </w:r>
      <w:r w:rsidRPr="00456CD1">
        <w:rPr>
          <w:rFonts w:ascii="Dumbledor 1" w:hAnsi="Dumbledor 1" w:cs="Dumbledor 1"/>
          <w:color w:val="auto"/>
          <w:sz w:val="22"/>
          <w:szCs w:val="22"/>
          <w:vertAlign w:val="superscript"/>
        </w:rPr>
        <w:t>st</w:t>
      </w:r>
      <w:r w:rsidRPr="00456CD1">
        <w:rPr>
          <w:rFonts w:ascii="Dumbledor 1" w:hAnsi="Dumbledor 1" w:cs="Dumbledor 1"/>
          <w:color w:val="auto"/>
          <w:sz w:val="22"/>
          <w:szCs w:val="22"/>
        </w:rPr>
        <w:t xml:space="preserve"> Sunday – 8:30 a.m.</w:t>
      </w:r>
    </w:p>
    <w:p w14:paraId="06289D1F" w14:textId="77777777" w:rsidR="00D5029A" w:rsidRPr="00456CD1" w:rsidRDefault="00D5029A">
      <w:pPr>
        <w:spacing w:after="0" w:line="240" w:lineRule="auto"/>
        <w:rPr>
          <w:rFonts w:ascii="Dumbledor 1" w:hAnsi="Dumbledor 1" w:cs="Dumbledor 1"/>
          <w:color w:val="auto"/>
          <w:sz w:val="22"/>
          <w:szCs w:val="22"/>
        </w:rPr>
      </w:pPr>
    </w:p>
    <w:p w14:paraId="06289D20" w14:textId="77777777" w:rsidR="00D5029A" w:rsidRPr="00456CD1" w:rsidRDefault="00D5029A">
      <w:pPr>
        <w:spacing w:after="0" w:line="240" w:lineRule="auto"/>
        <w:rPr>
          <w:rFonts w:ascii="Dumbledor 1" w:hAnsi="Dumbledor 1" w:cs="Dumbledor 1"/>
          <w:color w:val="auto"/>
          <w:sz w:val="22"/>
          <w:szCs w:val="22"/>
        </w:rPr>
      </w:pPr>
      <w:r w:rsidRPr="00456CD1">
        <w:rPr>
          <w:rFonts w:ascii="Dumbledor 1" w:hAnsi="Dumbledor 1" w:cs="Dumbledor 1"/>
          <w:color w:val="auto"/>
          <w:sz w:val="22"/>
          <w:szCs w:val="22"/>
        </w:rPr>
        <w:t>The sacraments of Baptism and Matrimony are arranged by calling the Parish Office to schedule preparation.</w:t>
      </w:r>
    </w:p>
    <w:p w14:paraId="06289D21" w14:textId="77777777" w:rsidR="00D5029A" w:rsidRPr="00456CD1" w:rsidRDefault="00D5029A">
      <w:pPr>
        <w:spacing w:after="0" w:line="240" w:lineRule="auto"/>
        <w:rPr>
          <w:rFonts w:ascii="Dumbledor 1" w:hAnsi="Dumbledor 1" w:cs="Dumbledor 1"/>
          <w:color w:val="auto"/>
          <w:sz w:val="22"/>
          <w:szCs w:val="22"/>
        </w:rPr>
      </w:pPr>
    </w:p>
    <w:p w14:paraId="06289D22" w14:textId="0D6B21A0" w:rsidR="00D5029A" w:rsidRPr="00456CD1" w:rsidRDefault="00D5029A" w:rsidP="00456B37">
      <w:pPr>
        <w:spacing w:after="0" w:line="240" w:lineRule="auto"/>
        <w:rPr>
          <w:color w:val="auto"/>
          <w:kern w:val="0"/>
          <w:sz w:val="22"/>
          <w:szCs w:val="22"/>
        </w:rPr>
      </w:pPr>
      <w:r w:rsidRPr="00456CD1">
        <w:rPr>
          <w:rFonts w:ascii="Dumbledor 1" w:hAnsi="Dumbledor 1" w:cs="Dumbledor 1"/>
          <w:color w:val="auto"/>
          <w:sz w:val="22"/>
          <w:szCs w:val="22"/>
        </w:rPr>
        <w:t>We welcome new members.  To enroll call the Parish Office</w:t>
      </w:r>
      <w:r w:rsidR="00456B37" w:rsidRPr="00456CD1">
        <w:rPr>
          <w:rFonts w:ascii="Dumbledor 1" w:hAnsi="Dumbledor 1" w:cs="Dumbledor 1"/>
          <w:color w:val="auto"/>
          <w:sz w:val="22"/>
          <w:szCs w:val="22"/>
        </w:rPr>
        <w:t>.</w:t>
      </w:r>
      <w:r w:rsidRPr="00456CD1">
        <w:rPr>
          <w:rFonts w:ascii="Dumbledor 1" w:hAnsi="Dumbledor 1" w:cs="Dumbledor 1"/>
          <w:color w:val="auto"/>
          <w:sz w:val="22"/>
          <w:szCs w:val="22"/>
        </w:rPr>
        <w:t xml:space="preserve"> </w:t>
      </w:r>
    </w:p>
    <w:p w14:paraId="06289D23" w14:textId="3A6DBCB8" w:rsidR="00D52CB2" w:rsidRPr="00456CD1" w:rsidRDefault="00D52CB2">
      <w:pPr>
        <w:overflowPunct/>
        <w:spacing w:after="0" w:line="240" w:lineRule="auto"/>
        <w:rPr>
          <w:color w:val="auto"/>
          <w:kern w:val="0"/>
          <w:sz w:val="22"/>
          <w:szCs w:val="22"/>
        </w:rPr>
        <w:sectPr w:rsidR="00D52CB2" w:rsidRPr="00456CD1">
          <w:type w:val="continuous"/>
          <w:pgSz w:w="12240" w:h="15840"/>
          <w:pgMar w:top="1440" w:right="1440" w:bottom="1440" w:left="1440" w:header="720" w:footer="720" w:gutter="0"/>
          <w:cols w:space="720"/>
          <w:noEndnote/>
        </w:sectPr>
      </w:pPr>
    </w:p>
    <w:p w14:paraId="63302894" w14:textId="77777777" w:rsidR="0058545A" w:rsidRPr="00456CD1" w:rsidRDefault="0058545A">
      <w:pPr>
        <w:spacing w:after="0" w:line="240" w:lineRule="auto"/>
        <w:rPr>
          <w:b/>
          <w:bCs/>
          <w:color w:val="auto"/>
          <w:sz w:val="22"/>
          <w:szCs w:val="22"/>
        </w:rPr>
      </w:pPr>
    </w:p>
    <w:p w14:paraId="06289D24" w14:textId="45FCEF3A" w:rsidR="00D5029A" w:rsidRPr="00456CD1" w:rsidRDefault="00D5029A">
      <w:pPr>
        <w:spacing w:after="0" w:line="240" w:lineRule="auto"/>
        <w:rPr>
          <w:color w:val="auto"/>
          <w:sz w:val="22"/>
          <w:szCs w:val="22"/>
        </w:rPr>
      </w:pPr>
      <w:r w:rsidRPr="00456CD1">
        <w:rPr>
          <w:b/>
          <w:bCs/>
          <w:color w:val="auto"/>
          <w:sz w:val="22"/>
          <w:szCs w:val="22"/>
        </w:rPr>
        <w:t>Today’s Readings</w:t>
      </w:r>
      <w:r w:rsidRPr="00456CD1">
        <w:rPr>
          <w:color w:val="auto"/>
          <w:sz w:val="22"/>
          <w:szCs w:val="22"/>
        </w:rPr>
        <w:t>:</w:t>
      </w:r>
      <w:r w:rsidR="002D3EA6" w:rsidRPr="00456CD1">
        <w:rPr>
          <w:color w:val="auto"/>
          <w:sz w:val="22"/>
          <w:szCs w:val="22"/>
        </w:rPr>
        <w:t xml:space="preserve"> Wis </w:t>
      </w:r>
      <w:r w:rsidR="004C6A23" w:rsidRPr="00456CD1">
        <w:rPr>
          <w:color w:val="auto"/>
          <w:sz w:val="22"/>
          <w:szCs w:val="22"/>
        </w:rPr>
        <w:t>Pr31:10-13,19-20, 30,31</w:t>
      </w:r>
      <w:r w:rsidR="002D3EA6" w:rsidRPr="00456CD1">
        <w:rPr>
          <w:color w:val="auto"/>
          <w:sz w:val="22"/>
          <w:szCs w:val="22"/>
        </w:rPr>
        <w:t xml:space="preserve"> </w:t>
      </w:r>
      <w:r w:rsidR="007D70C6" w:rsidRPr="00456CD1">
        <w:rPr>
          <w:color w:val="auto"/>
          <w:sz w:val="22"/>
          <w:szCs w:val="22"/>
        </w:rPr>
        <w:t>Ps</w:t>
      </w:r>
      <w:r w:rsidR="004C6A23" w:rsidRPr="00456CD1">
        <w:rPr>
          <w:color w:val="auto"/>
          <w:sz w:val="22"/>
          <w:szCs w:val="22"/>
        </w:rPr>
        <w:t>.128</w:t>
      </w:r>
      <w:r w:rsidR="007D70C6" w:rsidRPr="00456CD1">
        <w:rPr>
          <w:color w:val="auto"/>
          <w:sz w:val="22"/>
          <w:szCs w:val="22"/>
        </w:rPr>
        <w:t xml:space="preserve">, </w:t>
      </w:r>
      <w:r w:rsidR="002D3EA6" w:rsidRPr="00456CD1">
        <w:rPr>
          <w:color w:val="auto"/>
          <w:sz w:val="22"/>
          <w:szCs w:val="22"/>
        </w:rPr>
        <w:t>1Thes</w:t>
      </w:r>
      <w:r w:rsidR="00D43AC7" w:rsidRPr="00456CD1">
        <w:rPr>
          <w:color w:val="auto"/>
          <w:sz w:val="22"/>
          <w:szCs w:val="22"/>
        </w:rPr>
        <w:t xml:space="preserve"> </w:t>
      </w:r>
      <w:r w:rsidR="004C6A23" w:rsidRPr="00456CD1">
        <w:rPr>
          <w:color w:val="auto"/>
          <w:sz w:val="22"/>
          <w:szCs w:val="22"/>
        </w:rPr>
        <w:t>5</w:t>
      </w:r>
      <w:r w:rsidR="002D3EA6" w:rsidRPr="00456CD1">
        <w:rPr>
          <w:color w:val="auto"/>
          <w:sz w:val="22"/>
          <w:szCs w:val="22"/>
        </w:rPr>
        <w:t>:1</w:t>
      </w:r>
      <w:r w:rsidR="004C6A23" w:rsidRPr="00456CD1">
        <w:rPr>
          <w:color w:val="auto"/>
          <w:sz w:val="22"/>
          <w:szCs w:val="22"/>
        </w:rPr>
        <w:t>-6</w:t>
      </w:r>
      <w:r w:rsidR="00D43AC7" w:rsidRPr="00456CD1">
        <w:rPr>
          <w:color w:val="auto"/>
          <w:sz w:val="22"/>
          <w:szCs w:val="22"/>
        </w:rPr>
        <w:t>, Mt 25:</w:t>
      </w:r>
      <w:r w:rsidR="004C6A23" w:rsidRPr="00456CD1">
        <w:rPr>
          <w:color w:val="auto"/>
          <w:sz w:val="22"/>
          <w:szCs w:val="22"/>
        </w:rPr>
        <w:t>14-30or 25:14-15,19-21</w:t>
      </w:r>
    </w:p>
    <w:p w14:paraId="21D71843" w14:textId="139531B4" w:rsidR="00983DC7" w:rsidRPr="00456CD1" w:rsidRDefault="00D5029A">
      <w:pPr>
        <w:spacing w:after="0" w:line="240" w:lineRule="auto"/>
        <w:rPr>
          <w:b/>
          <w:bCs/>
          <w:color w:val="auto"/>
          <w:sz w:val="22"/>
          <w:szCs w:val="22"/>
        </w:rPr>
      </w:pPr>
      <w:r w:rsidRPr="00456CD1">
        <w:rPr>
          <w:color w:val="auto"/>
          <w:sz w:val="22"/>
          <w:szCs w:val="22"/>
        </w:rPr>
        <w:t>Responsorial Psalm</w:t>
      </w:r>
      <w:r w:rsidR="00D43AC7" w:rsidRPr="00456CD1">
        <w:rPr>
          <w:color w:val="auto"/>
          <w:sz w:val="22"/>
          <w:szCs w:val="22"/>
        </w:rPr>
        <w:t xml:space="preserve">: </w:t>
      </w:r>
      <w:r w:rsidR="004C6A23" w:rsidRPr="00456CD1">
        <w:rPr>
          <w:b/>
          <w:bCs/>
          <w:color w:val="auto"/>
          <w:sz w:val="22"/>
          <w:szCs w:val="22"/>
        </w:rPr>
        <w:t>Blessed are those who fear the Lord</w:t>
      </w:r>
    </w:p>
    <w:p w14:paraId="1D465804" w14:textId="78349D39" w:rsidR="001A5756" w:rsidRPr="00456CD1" w:rsidRDefault="001A5756">
      <w:pPr>
        <w:spacing w:after="0" w:line="240" w:lineRule="auto"/>
        <w:rPr>
          <w:b/>
          <w:bCs/>
          <w:color w:val="auto"/>
          <w:sz w:val="22"/>
          <w:szCs w:val="22"/>
        </w:rPr>
      </w:pPr>
    </w:p>
    <w:p w14:paraId="1257DA2E" w14:textId="2E764E12" w:rsidR="005E4F71" w:rsidRPr="00456CD1" w:rsidRDefault="001A5756">
      <w:pPr>
        <w:spacing w:after="0" w:line="240" w:lineRule="auto"/>
        <w:rPr>
          <w:sz w:val="22"/>
          <w:szCs w:val="22"/>
        </w:rPr>
      </w:pPr>
      <w:r w:rsidRPr="00456CD1">
        <w:rPr>
          <w:b/>
          <w:bCs/>
          <w:sz w:val="22"/>
          <w:szCs w:val="22"/>
        </w:rPr>
        <w:t xml:space="preserve">A </w:t>
      </w:r>
      <w:r w:rsidR="004C5B78" w:rsidRPr="00456CD1">
        <w:rPr>
          <w:b/>
          <w:bCs/>
          <w:sz w:val="22"/>
          <w:szCs w:val="22"/>
        </w:rPr>
        <w:t>Note from Sister Jane</w:t>
      </w:r>
      <w:r w:rsidR="0056178F" w:rsidRPr="00456CD1">
        <w:rPr>
          <w:b/>
          <w:bCs/>
          <w:sz w:val="22"/>
          <w:szCs w:val="22"/>
        </w:rPr>
        <w:t xml:space="preserve">:  </w:t>
      </w:r>
      <w:r w:rsidR="004C5B78" w:rsidRPr="00456CD1">
        <w:rPr>
          <w:b/>
          <w:bCs/>
          <w:sz w:val="22"/>
          <w:szCs w:val="22"/>
        </w:rPr>
        <w:t xml:space="preserve">                                                                                                                                              </w:t>
      </w:r>
      <w:r w:rsidR="003E533D" w:rsidRPr="00456CD1">
        <w:rPr>
          <w:sz w:val="22"/>
          <w:szCs w:val="22"/>
        </w:rPr>
        <w:t xml:space="preserve"> My vow ring is inscribed with the words “All is gift from a loving God.” It is a constant reminder to me that all I have is a gift from God.  God has given us different gifts and talents.  In todays gospel we are encouraged to use these God given gifts to build up the kingdom of God.  What act of kindness can you do this week to build up the kingdom of God?</w:t>
      </w:r>
    </w:p>
    <w:p w14:paraId="50B3D393" w14:textId="0E6B7958" w:rsidR="00A90C12" w:rsidRPr="00456CD1" w:rsidRDefault="00A90C12">
      <w:pPr>
        <w:spacing w:after="0" w:line="240" w:lineRule="auto"/>
        <w:rPr>
          <w:b/>
          <w:bCs/>
          <w:color w:val="auto"/>
          <w:sz w:val="22"/>
          <w:szCs w:val="22"/>
        </w:rPr>
      </w:pPr>
    </w:p>
    <w:p w14:paraId="3281144A" w14:textId="77777777" w:rsidR="00A90C12" w:rsidRPr="00456CD1" w:rsidRDefault="00A90C12">
      <w:pPr>
        <w:spacing w:after="0" w:line="240" w:lineRule="auto"/>
        <w:rPr>
          <w:b/>
          <w:bCs/>
          <w:color w:val="auto"/>
          <w:sz w:val="22"/>
          <w:szCs w:val="22"/>
        </w:rPr>
      </w:pPr>
    </w:p>
    <w:p w14:paraId="5E4CDDC0" w14:textId="77777777" w:rsidR="00A90C12" w:rsidRPr="00456CD1" w:rsidRDefault="00A90C12">
      <w:pPr>
        <w:spacing w:after="0" w:line="240" w:lineRule="auto"/>
        <w:rPr>
          <w:b/>
          <w:bCs/>
          <w:color w:val="auto"/>
          <w:sz w:val="22"/>
          <w:szCs w:val="22"/>
        </w:rPr>
      </w:pPr>
    </w:p>
    <w:p w14:paraId="5555C3E5" w14:textId="27581222" w:rsidR="00A90C12" w:rsidRPr="00456CD1" w:rsidRDefault="00A90C12">
      <w:pPr>
        <w:spacing w:after="0" w:line="240" w:lineRule="auto"/>
        <w:rPr>
          <w:b/>
          <w:bCs/>
          <w:color w:val="auto"/>
          <w:sz w:val="22"/>
          <w:szCs w:val="22"/>
        </w:rPr>
      </w:pPr>
      <w:r w:rsidRPr="00456CD1">
        <w:rPr>
          <w:b/>
          <w:bCs/>
          <w:color w:val="auto"/>
          <w:sz w:val="22"/>
          <w:szCs w:val="22"/>
        </w:rPr>
        <w:t>Mass Intentions</w:t>
      </w:r>
    </w:p>
    <w:p w14:paraId="0DAC6D0B" w14:textId="45E3F5B4" w:rsidR="00323692" w:rsidRPr="00456CD1" w:rsidRDefault="00D5029A">
      <w:pPr>
        <w:spacing w:after="0" w:line="240" w:lineRule="auto"/>
        <w:rPr>
          <w:color w:val="auto"/>
          <w:sz w:val="22"/>
          <w:szCs w:val="22"/>
        </w:rPr>
      </w:pPr>
      <w:r w:rsidRPr="00456CD1">
        <w:rPr>
          <w:color w:val="auto"/>
          <w:sz w:val="22"/>
          <w:szCs w:val="22"/>
        </w:rPr>
        <w:tab/>
        <w:t xml:space="preserve">  For:</w:t>
      </w:r>
      <w:r w:rsidRPr="00456CD1">
        <w:rPr>
          <w:color w:val="auto"/>
          <w:sz w:val="22"/>
          <w:szCs w:val="22"/>
        </w:rPr>
        <w:tab/>
      </w:r>
      <w:r w:rsidRPr="00456CD1">
        <w:rPr>
          <w:color w:val="auto"/>
          <w:sz w:val="22"/>
          <w:szCs w:val="22"/>
        </w:rPr>
        <w:tab/>
      </w:r>
      <w:r w:rsidRPr="00456CD1">
        <w:rPr>
          <w:color w:val="auto"/>
          <w:sz w:val="22"/>
          <w:szCs w:val="22"/>
        </w:rPr>
        <w:tab/>
        <w:t>By:</w:t>
      </w:r>
    </w:p>
    <w:p w14:paraId="013FD36D" w14:textId="7EDD8314" w:rsidR="00DD68B2" w:rsidRPr="00456CD1" w:rsidRDefault="00DD68B2">
      <w:pPr>
        <w:spacing w:after="0" w:line="240" w:lineRule="auto"/>
        <w:rPr>
          <w:color w:val="auto"/>
          <w:sz w:val="22"/>
          <w:szCs w:val="22"/>
        </w:rPr>
      </w:pPr>
      <w:r w:rsidRPr="00456CD1">
        <w:rPr>
          <w:color w:val="auto"/>
          <w:sz w:val="22"/>
          <w:szCs w:val="22"/>
        </w:rPr>
        <w:t xml:space="preserve">Nov. </w:t>
      </w:r>
      <w:r w:rsidR="004E7DF2" w:rsidRPr="00456CD1">
        <w:rPr>
          <w:color w:val="auto"/>
          <w:sz w:val="22"/>
          <w:szCs w:val="22"/>
        </w:rPr>
        <w:t>15</w:t>
      </w:r>
      <w:r w:rsidRPr="00456CD1">
        <w:rPr>
          <w:color w:val="auto"/>
          <w:sz w:val="22"/>
          <w:szCs w:val="22"/>
        </w:rPr>
        <w:t xml:space="preserve">   </w:t>
      </w:r>
      <w:r w:rsidR="004E7DF2" w:rsidRPr="00456CD1">
        <w:rPr>
          <w:color w:val="auto"/>
          <w:sz w:val="22"/>
          <w:szCs w:val="22"/>
        </w:rPr>
        <w:t>Carolyn Marrs</w:t>
      </w:r>
      <w:r w:rsidR="00585E59" w:rsidRPr="00456CD1">
        <w:rPr>
          <w:color w:val="auto"/>
          <w:sz w:val="22"/>
          <w:szCs w:val="22"/>
        </w:rPr>
        <w:t xml:space="preserve">           </w:t>
      </w:r>
      <w:r w:rsidR="004E7DF2" w:rsidRPr="00456CD1">
        <w:rPr>
          <w:color w:val="auto"/>
          <w:sz w:val="22"/>
          <w:szCs w:val="22"/>
        </w:rPr>
        <w:t xml:space="preserve">   Louise Arnold</w:t>
      </w:r>
    </w:p>
    <w:p w14:paraId="55501F68" w14:textId="50FAA89C" w:rsidR="00823CAF" w:rsidRPr="00456CD1" w:rsidRDefault="00823CAF">
      <w:pPr>
        <w:spacing w:after="0" w:line="240" w:lineRule="auto"/>
        <w:rPr>
          <w:color w:val="auto"/>
          <w:sz w:val="22"/>
          <w:szCs w:val="22"/>
        </w:rPr>
      </w:pPr>
      <w:r w:rsidRPr="00456CD1">
        <w:rPr>
          <w:color w:val="auto"/>
          <w:sz w:val="22"/>
          <w:szCs w:val="22"/>
        </w:rPr>
        <w:t xml:space="preserve">Nov.  </w:t>
      </w:r>
      <w:r w:rsidR="004E7DF2" w:rsidRPr="00456CD1">
        <w:rPr>
          <w:color w:val="auto"/>
          <w:sz w:val="22"/>
          <w:szCs w:val="22"/>
        </w:rPr>
        <w:t xml:space="preserve">22   Tom </w:t>
      </w:r>
      <w:proofErr w:type="spellStart"/>
      <w:r w:rsidR="004E7DF2" w:rsidRPr="00456CD1">
        <w:rPr>
          <w:color w:val="auto"/>
          <w:sz w:val="22"/>
          <w:szCs w:val="22"/>
        </w:rPr>
        <w:t>Rogier</w:t>
      </w:r>
      <w:proofErr w:type="spellEnd"/>
      <w:r w:rsidR="00984887" w:rsidRPr="00456CD1">
        <w:rPr>
          <w:color w:val="auto"/>
          <w:sz w:val="22"/>
          <w:szCs w:val="22"/>
        </w:rPr>
        <w:t xml:space="preserve">                  JOE &amp;Chris </w:t>
      </w:r>
      <w:proofErr w:type="spellStart"/>
      <w:r w:rsidR="00984887" w:rsidRPr="00456CD1">
        <w:rPr>
          <w:color w:val="auto"/>
          <w:sz w:val="22"/>
          <w:szCs w:val="22"/>
        </w:rPr>
        <w:t>Mangia</w:t>
      </w:r>
      <w:proofErr w:type="spellEnd"/>
      <w:r w:rsidR="004E7DF2" w:rsidRPr="00456CD1">
        <w:rPr>
          <w:color w:val="auto"/>
          <w:sz w:val="22"/>
          <w:szCs w:val="22"/>
        </w:rPr>
        <w:t xml:space="preserve"> </w:t>
      </w:r>
    </w:p>
    <w:p w14:paraId="6D097A66" w14:textId="79CD5559" w:rsidR="00E27998" w:rsidRPr="00456CD1" w:rsidRDefault="00D5029A">
      <w:pPr>
        <w:spacing w:after="0" w:line="240" w:lineRule="auto"/>
        <w:rPr>
          <w:color w:val="auto"/>
          <w:sz w:val="22"/>
          <w:szCs w:val="22"/>
        </w:rPr>
      </w:pPr>
      <w:r w:rsidRPr="00456CD1">
        <w:rPr>
          <w:color w:val="auto"/>
          <w:sz w:val="22"/>
          <w:szCs w:val="22"/>
        </w:rPr>
        <w:t>If you wish to have a mass said, the suggested stipend is $10.00. We are now scheduling masses for th</w:t>
      </w:r>
      <w:r w:rsidR="009F0461" w:rsidRPr="00456CD1">
        <w:rPr>
          <w:color w:val="auto"/>
          <w:sz w:val="22"/>
          <w:szCs w:val="22"/>
        </w:rPr>
        <w:t>e first half of 2021.</w:t>
      </w:r>
    </w:p>
    <w:p w14:paraId="372C1890" w14:textId="77777777" w:rsidR="00823CAF" w:rsidRPr="00456CD1" w:rsidRDefault="00823CAF" w:rsidP="0035212C">
      <w:pPr>
        <w:spacing w:after="0" w:line="240" w:lineRule="auto"/>
        <w:rPr>
          <w:b/>
          <w:bCs/>
          <w:color w:val="auto"/>
          <w:sz w:val="22"/>
          <w:szCs w:val="22"/>
        </w:rPr>
      </w:pPr>
    </w:p>
    <w:p w14:paraId="50B1E6BF" w14:textId="77777777" w:rsidR="002B2151" w:rsidRPr="00456CD1" w:rsidRDefault="002B2151" w:rsidP="0035212C">
      <w:pPr>
        <w:spacing w:after="0" w:line="240" w:lineRule="auto"/>
        <w:rPr>
          <w:b/>
          <w:bCs/>
          <w:color w:val="auto"/>
          <w:sz w:val="22"/>
          <w:szCs w:val="22"/>
        </w:rPr>
      </w:pPr>
    </w:p>
    <w:p w14:paraId="3E878883" w14:textId="77777777" w:rsidR="003E533D" w:rsidRPr="00456CD1" w:rsidRDefault="003E533D" w:rsidP="0035212C">
      <w:pPr>
        <w:spacing w:after="0" w:line="240" w:lineRule="auto"/>
        <w:rPr>
          <w:b/>
          <w:bCs/>
          <w:color w:val="auto"/>
          <w:sz w:val="22"/>
          <w:szCs w:val="22"/>
        </w:rPr>
      </w:pPr>
    </w:p>
    <w:p w14:paraId="7E72CCF8" w14:textId="6F4BDF07" w:rsidR="0035212C" w:rsidRPr="00456CD1" w:rsidRDefault="0035212C" w:rsidP="0035212C">
      <w:pPr>
        <w:spacing w:after="0" w:line="240" w:lineRule="auto"/>
        <w:rPr>
          <w:b/>
          <w:bCs/>
          <w:color w:val="auto"/>
          <w:sz w:val="22"/>
          <w:szCs w:val="22"/>
        </w:rPr>
      </w:pPr>
      <w:r w:rsidRPr="00456CD1">
        <w:rPr>
          <w:b/>
          <w:bCs/>
          <w:color w:val="auto"/>
          <w:sz w:val="22"/>
          <w:szCs w:val="22"/>
        </w:rPr>
        <w:t>Please pray for:</w:t>
      </w:r>
      <w:r w:rsidR="009C3685" w:rsidRPr="00456CD1">
        <w:rPr>
          <w:b/>
          <w:bCs/>
          <w:color w:val="auto"/>
          <w:sz w:val="22"/>
          <w:szCs w:val="22"/>
        </w:rPr>
        <w:t xml:space="preserve"> </w:t>
      </w:r>
      <w:r w:rsidRPr="00456CD1">
        <w:rPr>
          <w:b/>
          <w:bCs/>
          <w:color w:val="auto"/>
          <w:sz w:val="22"/>
          <w:szCs w:val="22"/>
        </w:rPr>
        <w:t xml:space="preserve"> </w:t>
      </w:r>
    </w:p>
    <w:p w14:paraId="61E9A2D3" w14:textId="7704B2FD" w:rsidR="00A35025" w:rsidRPr="00456CD1" w:rsidRDefault="0035212C" w:rsidP="0035212C">
      <w:pPr>
        <w:spacing w:after="0" w:line="240" w:lineRule="auto"/>
        <w:rPr>
          <w:color w:val="auto"/>
          <w:sz w:val="22"/>
          <w:szCs w:val="22"/>
        </w:rPr>
      </w:pPr>
      <w:r w:rsidRPr="00456CD1">
        <w:rPr>
          <w:color w:val="auto"/>
          <w:sz w:val="22"/>
          <w:szCs w:val="22"/>
        </w:rPr>
        <w:t>Louise Arnold, Ruth Thralls, Bill Marrs</w:t>
      </w:r>
      <w:r w:rsidR="00D43AC7" w:rsidRPr="00456CD1">
        <w:rPr>
          <w:color w:val="auto"/>
          <w:sz w:val="22"/>
          <w:szCs w:val="22"/>
        </w:rPr>
        <w:t>,</w:t>
      </w:r>
      <w:r w:rsidRPr="00456CD1">
        <w:rPr>
          <w:color w:val="auto"/>
          <w:sz w:val="22"/>
          <w:szCs w:val="22"/>
        </w:rPr>
        <w:t xml:space="preserve"> Dick Stultz, Dan Kane, Ronald Hey</w:t>
      </w:r>
      <w:r w:rsidR="00D43AC7" w:rsidRPr="00456CD1">
        <w:rPr>
          <w:color w:val="auto"/>
          <w:sz w:val="22"/>
          <w:szCs w:val="22"/>
        </w:rPr>
        <w:t>, Tony Dubois</w:t>
      </w:r>
      <w:r w:rsidRPr="00456CD1">
        <w:rPr>
          <w:color w:val="auto"/>
          <w:sz w:val="22"/>
          <w:szCs w:val="22"/>
        </w:rPr>
        <w:t xml:space="preserve">                                                            If you have specific people you would like to have on the parish prayer list, please contact Sister Jane                                                                                                                                                                           </w:t>
      </w:r>
    </w:p>
    <w:p w14:paraId="512F85C7" w14:textId="77777777" w:rsidR="00A35025" w:rsidRPr="00456CD1" w:rsidRDefault="00A35025" w:rsidP="0035212C">
      <w:pPr>
        <w:spacing w:after="0" w:line="240" w:lineRule="auto"/>
        <w:rPr>
          <w:color w:val="auto"/>
          <w:sz w:val="22"/>
          <w:szCs w:val="22"/>
        </w:rPr>
      </w:pPr>
    </w:p>
    <w:p w14:paraId="4B219D63" w14:textId="2E5B062D" w:rsidR="00A20282" w:rsidRPr="00456CD1" w:rsidRDefault="00A20282" w:rsidP="0035212C">
      <w:pPr>
        <w:spacing w:after="0" w:line="240" w:lineRule="auto"/>
        <w:rPr>
          <w:color w:val="auto"/>
          <w:sz w:val="22"/>
          <w:szCs w:val="22"/>
        </w:rPr>
      </w:pPr>
      <w:r w:rsidRPr="00456CD1">
        <w:rPr>
          <w:color w:val="auto"/>
          <w:sz w:val="22"/>
          <w:szCs w:val="22"/>
        </w:rPr>
        <w:t>Next weekend a basket will be provided for the national collection for the Catholic Campaign for Human Development (CCHD) you</w:t>
      </w:r>
      <w:r w:rsidR="00BF464F">
        <w:rPr>
          <w:color w:val="auto"/>
          <w:sz w:val="22"/>
          <w:szCs w:val="22"/>
        </w:rPr>
        <w:t>r</w:t>
      </w:r>
      <w:r w:rsidRPr="00456CD1">
        <w:rPr>
          <w:color w:val="auto"/>
          <w:sz w:val="22"/>
          <w:szCs w:val="22"/>
        </w:rPr>
        <w:t xml:space="preserve"> support for this collection empowers those</w:t>
      </w:r>
      <w:r w:rsidR="00BF464F">
        <w:rPr>
          <w:color w:val="auto"/>
          <w:sz w:val="22"/>
          <w:szCs w:val="22"/>
        </w:rPr>
        <w:t xml:space="preserve"> </w:t>
      </w:r>
      <w:r w:rsidRPr="00456CD1">
        <w:rPr>
          <w:color w:val="auto"/>
          <w:sz w:val="22"/>
          <w:szCs w:val="22"/>
        </w:rPr>
        <w:t>Living in poverty</w:t>
      </w:r>
      <w:r w:rsidR="00456CD1" w:rsidRPr="00456CD1">
        <w:rPr>
          <w:color w:val="auto"/>
          <w:sz w:val="22"/>
          <w:szCs w:val="22"/>
        </w:rPr>
        <w:t xml:space="preserve"> to transform their lives. 50% of this collection stay right here</w:t>
      </w:r>
      <w:r w:rsidR="00BF464F">
        <w:rPr>
          <w:color w:val="auto"/>
          <w:sz w:val="22"/>
          <w:szCs w:val="22"/>
        </w:rPr>
        <w:t xml:space="preserve"> to be used</w:t>
      </w:r>
      <w:r w:rsidR="00456CD1" w:rsidRPr="00456CD1">
        <w:rPr>
          <w:color w:val="auto"/>
          <w:sz w:val="22"/>
          <w:szCs w:val="22"/>
        </w:rPr>
        <w:t xml:space="preserve"> in this archdiocese </w:t>
      </w:r>
    </w:p>
    <w:p w14:paraId="7F9E9E3B" w14:textId="77777777" w:rsidR="00A20282" w:rsidRPr="00456CD1" w:rsidRDefault="00A20282" w:rsidP="0035212C">
      <w:pPr>
        <w:spacing w:after="0" w:line="240" w:lineRule="auto"/>
        <w:rPr>
          <w:b/>
          <w:bCs/>
          <w:color w:val="auto"/>
          <w:sz w:val="22"/>
          <w:szCs w:val="22"/>
        </w:rPr>
      </w:pPr>
    </w:p>
    <w:p w14:paraId="606225A2" w14:textId="77777777" w:rsidR="00A20282" w:rsidRPr="00456CD1" w:rsidRDefault="00A20282" w:rsidP="0035212C">
      <w:pPr>
        <w:spacing w:after="0" w:line="240" w:lineRule="auto"/>
        <w:rPr>
          <w:b/>
          <w:bCs/>
          <w:color w:val="auto"/>
          <w:sz w:val="22"/>
          <w:szCs w:val="22"/>
        </w:rPr>
      </w:pPr>
    </w:p>
    <w:p w14:paraId="391FEC54" w14:textId="77777777" w:rsidR="00A20282" w:rsidRPr="00456CD1" w:rsidRDefault="00A20282" w:rsidP="0035212C">
      <w:pPr>
        <w:spacing w:after="0" w:line="240" w:lineRule="auto"/>
        <w:rPr>
          <w:b/>
          <w:bCs/>
          <w:color w:val="auto"/>
          <w:sz w:val="22"/>
          <w:szCs w:val="22"/>
        </w:rPr>
      </w:pPr>
    </w:p>
    <w:p w14:paraId="37DA4107" w14:textId="77777777" w:rsidR="00A20282" w:rsidRPr="00456CD1" w:rsidRDefault="00A20282" w:rsidP="0035212C">
      <w:pPr>
        <w:spacing w:after="0" w:line="240" w:lineRule="auto"/>
        <w:rPr>
          <w:b/>
          <w:bCs/>
          <w:color w:val="auto"/>
          <w:sz w:val="22"/>
          <w:szCs w:val="22"/>
        </w:rPr>
      </w:pPr>
    </w:p>
    <w:p w14:paraId="2FCC55B3" w14:textId="18BA22EB" w:rsidR="0035212C" w:rsidRPr="00456CD1" w:rsidRDefault="00580D92" w:rsidP="0035212C">
      <w:pPr>
        <w:spacing w:after="0" w:line="240" w:lineRule="auto"/>
        <w:rPr>
          <w:color w:val="auto"/>
          <w:sz w:val="22"/>
          <w:szCs w:val="22"/>
        </w:rPr>
      </w:pPr>
      <w:r w:rsidRPr="00456CD1">
        <w:rPr>
          <w:b/>
          <w:bCs/>
          <w:color w:val="auto"/>
          <w:sz w:val="22"/>
          <w:szCs w:val="22"/>
        </w:rPr>
        <w:t>Finance Report</w:t>
      </w:r>
    </w:p>
    <w:p w14:paraId="4C849C36" w14:textId="4D008852" w:rsidR="009C3685" w:rsidRPr="00456CD1" w:rsidRDefault="009C3685">
      <w:pPr>
        <w:spacing w:after="0" w:line="240" w:lineRule="auto"/>
        <w:rPr>
          <w:b/>
          <w:bCs/>
          <w:color w:val="auto"/>
          <w:sz w:val="22"/>
          <w:szCs w:val="22"/>
        </w:rPr>
      </w:pPr>
      <w:r w:rsidRPr="00456CD1">
        <w:rPr>
          <w:color w:val="auto"/>
          <w:sz w:val="22"/>
          <w:szCs w:val="22"/>
        </w:rPr>
        <w:t xml:space="preserve"> </w:t>
      </w:r>
      <w:r w:rsidRPr="00456CD1">
        <w:rPr>
          <w:b/>
          <w:bCs/>
          <w:color w:val="auto"/>
          <w:sz w:val="22"/>
          <w:szCs w:val="22"/>
        </w:rPr>
        <w:t xml:space="preserve">                                                                                                                                                                                                                       </w:t>
      </w:r>
    </w:p>
    <w:tbl>
      <w:tblPr>
        <w:tblpPr w:leftFromText="180" w:rightFromText="180" w:vertAnchor="text" w:horzAnchor="margin" w:tblpY="75"/>
        <w:tblW w:w="0" w:type="auto"/>
        <w:tblLayout w:type="fixed"/>
        <w:tblCellMar>
          <w:left w:w="0" w:type="dxa"/>
          <w:right w:w="0" w:type="dxa"/>
        </w:tblCellMar>
        <w:tblLook w:val="0000" w:firstRow="0" w:lastRow="0" w:firstColumn="0" w:lastColumn="0" w:noHBand="0" w:noVBand="0"/>
      </w:tblPr>
      <w:tblGrid>
        <w:gridCol w:w="1452"/>
        <w:gridCol w:w="996"/>
        <w:gridCol w:w="881"/>
        <w:gridCol w:w="881"/>
        <w:gridCol w:w="2517"/>
        <w:gridCol w:w="1378"/>
      </w:tblGrid>
      <w:tr w:rsidR="00580D92" w:rsidRPr="00456CD1" w14:paraId="79BD1F4C" w14:textId="77777777" w:rsidTr="00580D92">
        <w:trPr>
          <w:trHeight w:val="501"/>
        </w:trPr>
        <w:tc>
          <w:tcPr>
            <w:tcW w:w="1452" w:type="dxa"/>
            <w:tcBorders>
              <w:top w:val="single" w:sz="4" w:space="0" w:color="5B9BD5"/>
              <w:left w:val="single" w:sz="4" w:space="0" w:color="5B9BD5"/>
              <w:bottom w:val="nil"/>
              <w:right w:val="nil"/>
            </w:tcBorders>
          </w:tcPr>
          <w:p w14:paraId="2E7E3FBE" w14:textId="42564972" w:rsidR="00580D92" w:rsidRPr="00456CD1" w:rsidRDefault="00A34158" w:rsidP="00580D92">
            <w:pPr>
              <w:spacing w:after="0" w:line="240" w:lineRule="auto"/>
              <w:rPr>
                <w:color w:val="auto"/>
                <w:sz w:val="22"/>
                <w:szCs w:val="22"/>
              </w:rPr>
            </w:pPr>
            <w:r w:rsidRPr="00456CD1">
              <w:rPr>
                <w:color w:val="auto"/>
                <w:sz w:val="22"/>
                <w:szCs w:val="22"/>
              </w:rPr>
              <w:t xml:space="preserve">Oct </w:t>
            </w:r>
            <w:r w:rsidR="005A7BFE" w:rsidRPr="00456CD1">
              <w:rPr>
                <w:color w:val="auto"/>
                <w:sz w:val="22"/>
                <w:szCs w:val="22"/>
              </w:rPr>
              <w:t>25</w:t>
            </w:r>
            <w:r w:rsidR="00580D92" w:rsidRPr="00456CD1">
              <w:rPr>
                <w:color w:val="auto"/>
                <w:sz w:val="22"/>
                <w:szCs w:val="22"/>
              </w:rPr>
              <w:t>, 2020</w:t>
            </w:r>
          </w:p>
        </w:tc>
        <w:tc>
          <w:tcPr>
            <w:tcW w:w="996" w:type="dxa"/>
            <w:tcBorders>
              <w:top w:val="single" w:sz="4" w:space="0" w:color="5B9BD5"/>
              <w:left w:val="nil"/>
              <w:bottom w:val="nil"/>
              <w:right w:val="nil"/>
            </w:tcBorders>
          </w:tcPr>
          <w:p w14:paraId="3C602215" w14:textId="77777777" w:rsidR="00580D92" w:rsidRPr="00456CD1" w:rsidRDefault="00580D92" w:rsidP="00580D92">
            <w:pPr>
              <w:spacing w:after="0" w:line="240" w:lineRule="auto"/>
              <w:rPr>
                <w:color w:val="auto"/>
                <w:sz w:val="22"/>
                <w:szCs w:val="22"/>
              </w:rPr>
            </w:pPr>
            <w:r w:rsidRPr="00456CD1">
              <w:rPr>
                <w:color w:val="auto"/>
                <w:sz w:val="22"/>
                <w:szCs w:val="22"/>
              </w:rPr>
              <w:t>Budgeted</w:t>
            </w:r>
          </w:p>
        </w:tc>
        <w:tc>
          <w:tcPr>
            <w:tcW w:w="881" w:type="dxa"/>
            <w:tcBorders>
              <w:top w:val="single" w:sz="4" w:space="0" w:color="5B9BD5"/>
              <w:left w:val="nil"/>
              <w:bottom w:val="nil"/>
              <w:right w:val="single" w:sz="4" w:space="0" w:color="5B9BD5"/>
            </w:tcBorders>
          </w:tcPr>
          <w:p w14:paraId="4F085319" w14:textId="77777777" w:rsidR="00580D92" w:rsidRPr="00456CD1" w:rsidRDefault="00580D92" w:rsidP="00580D92">
            <w:pPr>
              <w:spacing w:after="0" w:line="240" w:lineRule="auto"/>
              <w:rPr>
                <w:color w:val="auto"/>
                <w:sz w:val="22"/>
                <w:szCs w:val="22"/>
              </w:rPr>
            </w:pPr>
            <w:r w:rsidRPr="00456CD1">
              <w:rPr>
                <w:color w:val="auto"/>
                <w:sz w:val="22"/>
                <w:szCs w:val="22"/>
              </w:rPr>
              <w:t>Actual</w:t>
            </w:r>
          </w:p>
        </w:tc>
        <w:tc>
          <w:tcPr>
            <w:tcW w:w="881" w:type="dxa"/>
            <w:tcBorders>
              <w:top w:val="single" w:sz="4" w:space="0" w:color="5B9BD5"/>
              <w:left w:val="nil"/>
              <w:bottom w:val="nil"/>
              <w:right w:val="nil"/>
            </w:tcBorders>
          </w:tcPr>
          <w:p w14:paraId="0D68CD43" w14:textId="77777777" w:rsidR="00580D92" w:rsidRPr="00456CD1" w:rsidRDefault="00580D92" w:rsidP="00580D92">
            <w:pPr>
              <w:spacing w:after="0" w:line="240" w:lineRule="auto"/>
              <w:rPr>
                <w:color w:val="auto"/>
                <w:sz w:val="22"/>
                <w:szCs w:val="22"/>
              </w:rPr>
            </w:pPr>
          </w:p>
        </w:tc>
        <w:tc>
          <w:tcPr>
            <w:tcW w:w="2517" w:type="dxa"/>
            <w:tcBorders>
              <w:top w:val="single" w:sz="4" w:space="0" w:color="5B9BD5"/>
              <w:left w:val="nil"/>
              <w:bottom w:val="nil"/>
              <w:right w:val="single" w:sz="4" w:space="0" w:color="5B9BD5"/>
            </w:tcBorders>
          </w:tcPr>
          <w:p w14:paraId="08973B64" w14:textId="77777777" w:rsidR="00580D92" w:rsidRPr="00456CD1" w:rsidRDefault="00580D92" w:rsidP="00580D92">
            <w:pPr>
              <w:spacing w:after="0" w:line="240" w:lineRule="auto"/>
              <w:rPr>
                <w:color w:val="auto"/>
                <w:sz w:val="22"/>
                <w:szCs w:val="22"/>
              </w:rPr>
            </w:pPr>
            <w:r w:rsidRPr="00456CD1">
              <w:rPr>
                <w:color w:val="auto"/>
                <w:sz w:val="22"/>
                <w:szCs w:val="22"/>
              </w:rPr>
              <w:t>Additional Donations</w:t>
            </w:r>
          </w:p>
        </w:tc>
        <w:tc>
          <w:tcPr>
            <w:tcW w:w="1378" w:type="dxa"/>
            <w:tcBorders>
              <w:top w:val="single" w:sz="4" w:space="0" w:color="5B9BD5"/>
              <w:left w:val="nil"/>
              <w:bottom w:val="nil"/>
              <w:right w:val="single" w:sz="4" w:space="0" w:color="5B9BD5"/>
            </w:tcBorders>
          </w:tcPr>
          <w:p w14:paraId="2CCE19B6" w14:textId="77777777" w:rsidR="00580D92" w:rsidRPr="00456CD1" w:rsidRDefault="00580D92" w:rsidP="00580D92">
            <w:pPr>
              <w:spacing w:after="0" w:line="240" w:lineRule="auto"/>
              <w:rPr>
                <w:color w:val="auto"/>
                <w:sz w:val="22"/>
                <w:szCs w:val="22"/>
              </w:rPr>
            </w:pPr>
          </w:p>
        </w:tc>
      </w:tr>
      <w:tr w:rsidR="00580D92" w:rsidRPr="00456CD1" w14:paraId="6B4796AC" w14:textId="77777777" w:rsidTr="00580D92">
        <w:trPr>
          <w:trHeight w:val="487"/>
        </w:trPr>
        <w:tc>
          <w:tcPr>
            <w:tcW w:w="1452" w:type="dxa"/>
            <w:tcBorders>
              <w:top w:val="nil"/>
              <w:left w:val="single" w:sz="4" w:space="0" w:color="5B9BD5"/>
              <w:bottom w:val="nil"/>
              <w:right w:val="nil"/>
            </w:tcBorders>
          </w:tcPr>
          <w:p w14:paraId="6766B20D" w14:textId="77777777" w:rsidR="00580D92" w:rsidRPr="00456CD1" w:rsidRDefault="00580D92" w:rsidP="00580D92">
            <w:pPr>
              <w:spacing w:after="0" w:line="240" w:lineRule="auto"/>
              <w:rPr>
                <w:color w:val="auto"/>
                <w:sz w:val="22"/>
                <w:szCs w:val="22"/>
              </w:rPr>
            </w:pPr>
            <w:r w:rsidRPr="00456CD1">
              <w:rPr>
                <w:color w:val="auto"/>
                <w:sz w:val="22"/>
                <w:szCs w:val="22"/>
              </w:rPr>
              <w:t>Sunday Collections</w:t>
            </w:r>
          </w:p>
        </w:tc>
        <w:tc>
          <w:tcPr>
            <w:tcW w:w="996" w:type="dxa"/>
            <w:tcBorders>
              <w:top w:val="nil"/>
              <w:left w:val="nil"/>
              <w:bottom w:val="nil"/>
              <w:right w:val="nil"/>
            </w:tcBorders>
          </w:tcPr>
          <w:p w14:paraId="69C977E8" w14:textId="77777777" w:rsidR="00580D92" w:rsidRPr="00456CD1" w:rsidRDefault="00580D92" w:rsidP="00580D92">
            <w:pPr>
              <w:spacing w:after="0" w:line="240" w:lineRule="auto"/>
              <w:rPr>
                <w:color w:val="auto"/>
                <w:sz w:val="22"/>
                <w:szCs w:val="22"/>
              </w:rPr>
            </w:pPr>
            <w:r w:rsidRPr="00456CD1">
              <w:rPr>
                <w:color w:val="auto"/>
                <w:sz w:val="22"/>
                <w:szCs w:val="22"/>
              </w:rPr>
              <w:t>$2096</w:t>
            </w:r>
          </w:p>
        </w:tc>
        <w:tc>
          <w:tcPr>
            <w:tcW w:w="881" w:type="dxa"/>
            <w:tcBorders>
              <w:top w:val="nil"/>
              <w:left w:val="nil"/>
              <w:bottom w:val="nil"/>
              <w:right w:val="single" w:sz="4" w:space="0" w:color="5B9BD5"/>
            </w:tcBorders>
          </w:tcPr>
          <w:p w14:paraId="710A01A7" w14:textId="42B9453A" w:rsidR="00580D92" w:rsidRPr="00456CD1" w:rsidRDefault="00C269C6" w:rsidP="00580D92">
            <w:pPr>
              <w:spacing w:after="0" w:line="240" w:lineRule="auto"/>
              <w:rPr>
                <w:color w:val="auto"/>
                <w:sz w:val="22"/>
                <w:szCs w:val="22"/>
              </w:rPr>
            </w:pPr>
            <w:r w:rsidRPr="00456CD1">
              <w:rPr>
                <w:color w:val="auto"/>
                <w:sz w:val="22"/>
                <w:szCs w:val="22"/>
              </w:rPr>
              <w:t>1,192.00</w:t>
            </w:r>
          </w:p>
        </w:tc>
        <w:tc>
          <w:tcPr>
            <w:tcW w:w="881" w:type="dxa"/>
            <w:tcBorders>
              <w:top w:val="nil"/>
              <w:left w:val="nil"/>
              <w:bottom w:val="nil"/>
              <w:right w:val="nil"/>
            </w:tcBorders>
          </w:tcPr>
          <w:p w14:paraId="27EE65F8" w14:textId="3834F5CF" w:rsidR="00580D92" w:rsidRPr="00456CD1" w:rsidRDefault="002662CB" w:rsidP="00580D92">
            <w:pPr>
              <w:spacing w:after="0" w:line="240" w:lineRule="auto"/>
              <w:rPr>
                <w:color w:val="auto"/>
                <w:sz w:val="22"/>
                <w:szCs w:val="22"/>
              </w:rPr>
            </w:pPr>
            <w:r w:rsidRPr="00456CD1">
              <w:rPr>
                <w:color w:val="auto"/>
                <w:sz w:val="22"/>
                <w:szCs w:val="22"/>
              </w:rPr>
              <w:t xml:space="preserve">  World Missions </w:t>
            </w:r>
          </w:p>
        </w:tc>
        <w:tc>
          <w:tcPr>
            <w:tcW w:w="2517" w:type="dxa"/>
            <w:tcBorders>
              <w:top w:val="nil"/>
              <w:left w:val="nil"/>
              <w:bottom w:val="nil"/>
              <w:right w:val="single" w:sz="4" w:space="0" w:color="5B9BD5"/>
            </w:tcBorders>
          </w:tcPr>
          <w:p w14:paraId="7FCAB022" w14:textId="5ECD755A" w:rsidR="00580D92" w:rsidRPr="00456CD1" w:rsidRDefault="00C269C6" w:rsidP="00580D92">
            <w:pPr>
              <w:spacing w:after="0" w:line="240" w:lineRule="auto"/>
              <w:rPr>
                <w:color w:val="auto"/>
                <w:sz w:val="22"/>
                <w:szCs w:val="22"/>
              </w:rPr>
            </w:pPr>
            <w:r w:rsidRPr="00456CD1">
              <w:rPr>
                <w:color w:val="auto"/>
                <w:sz w:val="22"/>
                <w:szCs w:val="22"/>
              </w:rPr>
              <w:t>25</w:t>
            </w:r>
            <w:r w:rsidR="002662CB" w:rsidRPr="00456CD1">
              <w:rPr>
                <w:color w:val="auto"/>
                <w:sz w:val="22"/>
                <w:szCs w:val="22"/>
              </w:rPr>
              <w:t>.00</w:t>
            </w:r>
          </w:p>
        </w:tc>
        <w:tc>
          <w:tcPr>
            <w:tcW w:w="1378" w:type="dxa"/>
            <w:tcBorders>
              <w:top w:val="nil"/>
              <w:left w:val="nil"/>
              <w:bottom w:val="nil"/>
              <w:right w:val="single" w:sz="4" w:space="0" w:color="5B9BD5"/>
            </w:tcBorders>
          </w:tcPr>
          <w:p w14:paraId="1DD40EC6" w14:textId="77777777" w:rsidR="00580D92" w:rsidRPr="00456CD1" w:rsidRDefault="00580D92" w:rsidP="00580D92">
            <w:pPr>
              <w:spacing w:after="0" w:line="240" w:lineRule="auto"/>
              <w:rPr>
                <w:color w:val="auto"/>
                <w:sz w:val="22"/>
                <w:szCs w:val="22"/>
              </w:rPr>
            </w:pPr>
          </w:p>
        </w:tc>
      </w:tr>
      <w:tr w:rsidR="00580D92" w:rsidRPr="00456CD1" w14:paraId="500456AF" w14:textId="77777777" w:rsidTr="00580D92">
        <w:trPr>
          <w:trHeight w:val="487"/>
        </w:trPr>
        <w:tc>
          <w:tcPr>
            <w:tcW w:w="1452" w:type="dxa"/>
            <w:tcBorders>
              <w:top w:val="nil"/>
              <w:left w:val="single" w:sz="4" w:space="0" w:color="5B9BD5"/>
              <w:bottom w:val="nil"/>
              <w:right w:val="nil"/>
            </w:tcBorders>
          </w:tcPr>
          <w:p w14:paraId="346C2F09" w14:textId="77777777" w:rsidR="00580D92" w:rsidRPr="00456CD1" w:rsidRDefault="00580D92" w:rsidP="00580D92">
            <w:pPr>
              <w:spacing w:after="0" w:line="240" w:lineRule="auto"/>
              <w:rPr>
                <w:color w:val="auto"/>
                <w:sz w:val="22"/>
                <w:szCs w:val="22"/>
              </w:rPr>
            </w:pPr>
            <w:r w:rsidRPr="00456CD1">
              <w:rPr>
                <w:color w:val="auto"/>
                <w:sz w:val="22"/>
                <w:szCs w:val="22"/>
              </w:rPr>
              <w:t>Galvin Fund Donations</w:t>
            </w:r>
          </w:p>
        </w:tc>
        <w:tc>
          <w:tcPr>
            <w:tcW w:w="996" w:type="dxa"/>
            <w:tcBorders>
              <w:top w:val="nil"/>
              <w:left w:val="nil"/>
              <w:bottom w:val="nil"/>
              <w:right w:val="nil"/>
            </w:tcBorders>
          </w:tcPr>
          <w:p w14:paraId="35552B23" w14:textId="77777777" w:rsidR="00580D92" w:rsidRPr="00456CD1" w:rsidRDefault="00580D92" w:rsidP="00580D92">
            <w:pPr>
              <w:spacing w:after="0" w:line="240" w:lineRule="auto"/>
              <w:rPr>
                <w:color w:val="auto"/>
                <w:sz w:val="22"/>
                <w:szCs w:val="22"/>
              </w:rPr>
            </w:pPr>
            <w:r w:rsidRPr="00456CD1">
              <w:rPr>
                <w:color w:val="auto"/>
                <w:sz w:val="22"/>
                <w:szCs w:val="22"/>
              </w:rPr>
              <w:t>$96</w:t>
            </w:r>
          </w:p>
        </w:tc>
        <w:tc>
          <w:tcPr>
            <w:tcW w:w="881" w:type="dxa"/>
            <w:tcBorders>
              <w:top w:val="nil"/>
              <w:left w:val="nil"/>
              <w:bottom w:val="nil"/>
              <w:right w:val="single" w:sz="4" w:space="0" w:color="5B9BD5"/>
            </w:tcBorders>
          </w:tcPr>
          <w:p w14:paraId="1F64A067" w14:textId="3378D3D1" w:rsidR="00580D92" w:rsidRPr="00456CD1" w:rsidRDefault="002662CB" w:rsidP="00580D92">
            <w:pPr>
              <w:spacing w:after="0" w:line="240" w:lineRule="auto"/>
              <w:rPr>
                <w:color w:val="auto"/>
                <w:sz w:val="22"/>
                <w:szCs w:val="22"/>
              </w:rPr>
            </w:pPr>
            <w:r w:rsidRPr="00456CD1">
              <w:rPr>
                <w:color w:val="auto"/>
                <w:sz w:val="22"/>
                <w:szCs w:val="22"/>
              </w:rPr>
              <w:t>S</w:t>
            </w:r>
            <w:r w:rsidR="00C269C6" w:rsidRPr="00456CD1">
              <w:rPr>
                <w:color w:val="auto"/>
                <w:sz w:val="22"/>
                <w:szCs w:val="22"/>
              </w:rPr>
              <w:t>60</w:t>
            </w:r>
            <w:r w:rsidRPr="00456CD1">
              <w:rPr>
                <w:color w:val="auto"/>
                <w:sz w:val="22"/>
                <w:szCs w:val="22"/>
              </w:rPr>
              <w:t>.00</w:t>
            </w:r>
          </w:p>
        </w:tc>
        <w:tc>
          <w:tcPr>
            <w:tcW w:w="881" w:type="dxa"/>
            <w:tcBorders>
              <w:top w:val="nil"/>
              <w:left w:val="nil"/>
              <w:bottom w:val="nil"/>
              <w:right w:val="nil"/>
            </w:tcBorders>
          </w:tcPr>
          <w:p w14:paraId="726A5C37" w14:textId="77777777" w:rsidR="00580D92" w:rsidRPr="00456CD1" w:rsidRDefault="00580D92" w:rsidP="00580D92">
            <w:pPr>
              <w:spacing w:after="0" w:line="240" w:lineRule="auto"/>
              <w:rPr>
                <w:color w:val="auto"/>
                <w:sz w:val="22"/>
                <w:szCs w:val="22"/>
              </w:rPr>
            </w:pPr>
          </w:p>
        </w:tc>
        <w:tc>
          <w:tcPr>
            <w:tcW w:w="2517" w:type="dxa"/>
            <w:tcBorders>
              <w:top w:val="nil"/>
              <w:left w:val="nil"/>
              <w:bottom w:val="nil"/>
              <w:right w:val="single" w:sz="4" w:space="0" w:color="5B9BD5"/>
            </w:tcBorders>
          </w:tcPr>
          <w:p w14:paraId="7560B126" w14:textId="77777777" w:rsidR="00580D92" w:rsidRPr="00456CD1" w:rsidRDefault="00580D92" w:rsidP="00580D92">
            <w:pPr>
              <w:spacing w:after="0" w:line="240" w:lineRule="auto"/>
              <w:rPr>
                <w:color w:val="auto"/>
                <w:sz w:val="22"/>
                <w:szCs w:val="22"/>
              </w:rPr>
            </w:pPr>
          </w:p>
        </w:tc>
        <w:tc>
          <w:tcPr>
            <w:tcW w:w="1378" w:type="dxa"/>
            <w:tcBorders>
              <w:top w:val="nil"/>
              <w:left w:val="nil"/>
              <w:bottom w:val="nil"/>
              <w:right w:val="single" w:sz="4" w:space="0" w:color="5B9BD5"/>
            </w:tcBorders>
          </w:tcPr>
          <w:p w14:paraId="1978F2B9" w14:textId="77777777" w:rsidR="00580D92" w:rsidRPr="00456CD1" w:rsidRDefault="00580D92" w:rsidP="00580D92">
            <w:pPr>
              <w:spacing w:after="0" w:line="240" w:lineRule="auto"/>
              <w:rPr>
                <w:color w:val="auto"/>
                <w:sz w:val="22"/>
                <w:szCs w:val="22"/>
              </w:rPr>
            </w:pPr>
          </w:p>
        </w:tc>
      </w:tr>
      <w:tr w:rsidR="00580D92" w:rsidRPr="00456CD1" w14:paraId="0DD1B4CE" w14:textId="77777777" w:rsidTr="00580D92">
        <w:trPr>
          <w:trHeight w:val="501"/>
        </w:trPr>
        <w:tc>
          <w:tcPr>
            <w:tcW w:w="1452" w:type="dxa"/>
            <w:tcBorders>
              <w:top w:val="nil"/>
              <w:left w:val="single" w:sz="4" w:space="0" w:color="5B9BD5"/>
              <w:bottom w:val="single" w:sz="4" w:space="0" w:color="5B9BD5"/>
              <w:right w:val="nil"/>
            </w:tcBorders>
          </w:tcPr>
          <w:p w14:paraId="517E493F" w14:textId="77777777" w:rsidR="00580D92" w:rsidRPr="00456CD1" w:rsidRDefault="00580D92" w:rsidP="00580D92">
            <w:pPr>
              <w:spacing w:after="0" w:line="240" w:lineRule="auto"/>
              <w:rPr>
                <w:color w:val="auto"/>
                <w:sz w:val="22"/>
                <w:szCs w:val="22"/>
              </w:rPr>
            </w:pPr>
            <w:r w:rsidRPr="00456CD1">
              <w:rPr>
                <w:color w:val="auto"/>
                <w:sz w:val="22"/>
                <w:szCs w:val="22"/>
              </w:rPr>
              <w:t>Cemetery</w:t>
            </w:r>
          </w:p>
        </w:tc>
        <w:tc>
          <w:tcPr>
            <w:tcW w:w="996" w:type="dxa"/>
            <w:tcBorders>
              <w:top w:val="nil"/>
              <w:left w:val="nil"/>
              <w:bottom w:val="single" w:sz="4" w:space="0" w:color="5B9BD5"/>
              <w:right w:val="nil"/>
            </w:tcBorders>
          </w:tcPr>
          <w:p w14:paraId="74CCCF46" w14:textId="77777777" w:rsidR="00580D92" w:rsidRPr="00456CD1" w:rsidRDefault="00580D92" w:rsidP="00580D92">
            <w:pPr>
              <w:spacing w:after="0" w:line="240" w:lineRule="auto"/>
              <w:rPr>
                <w:color w:val="auto"/>
                <w:sz w:val="22"/>
                <w:szCs w:val="22"/>
              </w:rPr>
            </w:pPr>
            <w:r w:rsidRPr="00456CD1">
              <w:rPr>
                <w:color w:val="auto"/>
                <w:sz w:val="22"/>
                <w:szCs w:val="22"/>
              </w:rPr>
              <w:t>$334</w:t>
            </w:r>
          </w:p>
        </w:tc>
        <w:tc>
          <w:tcPr>
            <w:tcW w:w="881" w:type="dxa"/>
            <w:tcBorders>
              <w:top w:val="nil"/>
              <w:left w:val="nil"/>
              <w:bottom w:val="single" w:sz="4" w:space="0" w:color="5B9BD5"/>
              <w:right w:val="single" w:sz="4" w:space="0" w:color="5B9BD5"/>
            </w:tcBorders>
          </w:tcPr>
          <w:p w14:paraId="7038A504" w14:textId="36E15616" w:rsidR="00580D92" w:rsidRPr="00456CD1" w:rsidRDefault="00580D92" w:rsidP="00580D92">
            <w:pPr>
              <w:spacing w:after="0" w:line="240" w:lineRule="auto"/>
              <w:rPr>
                <w:color w:val="auto"/>
                <w:sz w:val="22"/>
                <w:szCs w:val="22"/>
              </w:rPr>
            </w:pPr>
          </w:p>
        </w:tc>
        <w:tc>
          <w:tcPr>
            <w:tcW w:w="881" w:type="dxa"/>
            <w:tcBorders>
              <w:top w:val="nil"/>
              <w:left w:val="nil"/>
              <w:bottom w:val="single" w:sz="4" w:space="0" w:color="5B9BD5"/>
              <w:right w:val="nil"/>
            </w:tcBorders>
          </w:tcPr>
          <w:p w14:paraId="481F7C92" w14:textId="77777777" w:rsidR="00580D92" w:rsidRPr="00456CD1" w:rsidRDefault="00580D92" w:rsidP="00580D92">
            <w:pPr>
              <w:spacing w:after="0" w:line="240" w:lineRule="auto"/>
              <w:rPr>
                <w:color w:val="auto"/>
                <w:sz w:val="22"/>
                <w:szCs w:val="22"/>
              </w:rPr>
            </w:pPr>
          </w:p>
        </w:tc>
        <w:tc>
          <w:tcPr>
            <w:tcW w:w="2517" w:type="dxa"/>
            <w:tcBorders>
              <w:top w:val="nil"/>
              <w:left w:val="nil"/>
              <w:bottom w:val="single" w:sz="4" w:space="0" w:color="5B9BD5"/>
              <w:right w:val="single" w:sz="4" w:space="0" w:color="5B9BD5"/>
            </w:tcBorders>
          </w:tcPr>
          <w:p w14:paraId="7AFAB917" w14:textId="77777777" w:rsidR="00580D92" w:rsidRPr="00456CD1" w:rsidRDefault="00580D92" w:rsidP="00580D92">
            <w:pPr>
              <w:spacing w:after="0" w:line="240" w:lineRule="auto"/>
              <w:rPr>
                <w:color w:val="auto"/>
                <w:sz w:val="22"/>
                <w:szCs w:val="22"/>
              </w:rPr>
            </w:pPr>
          </w:p>
        </w:tc>
        <w:tc>
          <w:tcPr>
            <w:tcW w:w="1378" w:type="dxa"/>
            <w:tcBorders>
              <w:top w:val="nil"/>
              <w:left w:val="nil"/>
              <w:bottom w:val="single" w:sz="4" w:space="0" w:color="5B9BD5"/>
              <w:right w:val="single" w:sz="4" w:space="0" w:color="5B9BD5"/>
            </w:tcBorders>
          </w:tcPr>
          <w:p w14:paraId="7F9B8F34" w14:textId="77777777" w:rsidR="00580D92" w:rsidRPr="00456CD1" w:rsidRDefault="00580D92" w:rsidP="00580D92">
            <w:pPr>
              <w:spacing w:after="0" w:line="240" w:lineRule="auto"/>
              <w:rPr>
                <w:color w:val="auto"/>
                <w:sz w:val="22"/>
                <w:szCs w:val="22"/>
              </w:rPr>
            </w:pPr>
          </w:p>
        </w:tc>
      </w:tr>
    </w:tbl>
    <w:p w14:paraId="6A9F9C22" w14:textId="77777777" w:rsidR="009C3685" w:rsidRPr="00456CD1" w:rsidRDefault="009C3685">
      <w:pPr>
        <w:spacing w:after="0" w:line="240" w:lineRule="auto"/>
        <w:rPr>
          <w:b/>
          <w:bCs/>
          <w:color w:val="auto"/>
          <w:sz w:val="22"/>
          <w:szCs w:val="22"/>
        </w:rPr>
      </w:pPr>
    </w:p>
    <w:p w14:paraId="10273FC1" w14:textId="70E09FCB" w:rsidR="009C3685" w:rsidRPr="00456CD1" w:rsidRDefault="00F11D64">
      <w:pPr>
        <w:spacing w:after="0" w:line="240" w:lineRule="auto"/>
        <w:rPr>
          <w:b/>
          <w:bCs/>
          <w:color w:val="auto"/>
          <w:sz w:val="22"/>
          <w:szCs w:val="22"/>
        </w:rPr>
      </w:pPr>
      <w:r w:rsidRPr="00456CD1">
        <w:rPr>
          <w:b/>
          <w:bCs/>
          <w:color w:val="auto"/>
          <w:sz w:val="22"/>
          <w:szCs w:val="22"/>
        </w:rPr>
        <w:t xml:space="preserve">                                                                                                                                                                              </w:t>
      </w:r>
    </w:p>
    <w:p w14:paraId="67235CEB" w14:textId="77777777" w:rsidR="009C3685" w:rsidRPr="00456CD1" w:rsidRDefault="009C3685" w:rsidP="009C3685">
      <w:pPr>
        <w:spacing w:after="0" w:line="240" w:lineRule="auto"/>
        <w:rPr>
          <w:b/>
          <w:bCs/>
          <w:color w:val="auto"/>
          <w:sz w:val="22"/>
          <w:szCs w:val="22"/>
        </w:rPr>
      </w:pPr>
    </w:p>
    <w:p w14:paraId="0CBE87B9" w14:textId="52B09197" w:rsidR="009C3685" w:rsidRPr="00456CD1" w:rsidRDefault="009C3685">
      <w:pPr>
        <w:spacing w:after="0" w:line="240" w:lineRule="auto"/>
        <w:rPr>
          <w:color w:val="auto"/>
          <w:sz w:val="22"/>
          <w:szCs w:val="22"/>
        </w:rPr>
      </w:pPr>
      <w:r w:rsidRPr="00456CD1">
        <w:rPr>
          <w:color w:val="auto"/>
          <w:sz w:val="22"/>
          <w:szCs w:val="22"/>
        </w:rPr>
        <w:t xml:space="preserve">                                                                                                                                                                                                                              </w:t>
      </w:r>
    </w:p>
    <w:p w14:paraId="6CCDE927" w14:textId="2530E6B1" w:rsidR="00B466E6" w:rsidRPr="00456CD1" w:rsidRDefault="009C3685">
      <w:pPr>
        <w:spacing w:after="0" w:line="240" w:lineRule="auto"/>
        <w:rPr>
          <w:b/>
          <w:bCs/>
          <w:color w:val="auto"/>
          <w:sz w:val="22"/>
          <w:szCs w:val="22"/>
        </w:rPr>
      </w:pPr>
      <w:r w:rsidRPr="00456CD1">
        <w:rPr>
          <w:color w:val="auto"/>
          <w:sz w:val="22"/>
          <w:szCs w:val="22"/>
        </w:rPr>
        <w:t xml:space="preserve">                                                                                                                                                                                                                                  </w:t>
      </w:r>
    </w:p>
    <w:p w14:paraId="06289D48" w14:textId="0FBF0F0F" w:rsidR="0035212C" w:rsidRPr="00456CD1" w:rsidRDefault="009C3685" w:rsidP="0035212C">
      <w:pPr>
        <w:spacing w:after="0" w:line="240" w:lineRule="auto"/>
        <w:rPr>
          <w:b/>
          <w:bCs/>
          <w:color w:val="auto"/>
          <w:sz w:val="22"/>
          <w:szCs w:val="22"/>
        </w:rPr>
        <w:sectPr w:rsidR="0035212C" w:rsidRPr="00456CD1">
          <w:type w:val="continuous"/>
          <w:pgSz w:w="12240" w:h="15840"/>
          <w:pgMar w:top="1440" w:right="1440" w:bottom="1440" w:left="1440" w:header="720" w:footer="720" w:gutter="0"/>
          <w:cols w:space="720"/>
          <w:noEndnote/>
        </w:sectPr>
      </w:pPr>
      <w:r w:rsidRPr="00456CD1">
        <w:rPr>
          <w:b/>
          <w:bCs/>
          <w:color w:val="auto"/>
          <w:sz w:val="22"/>
          <w:szCs w:val="22"/>
        </w:rPr>
        <w:t xml:space="preserve">                                                                                                                                                                                          </w:t>
      </w:r>
    </w:p>
    <w:p w14:paraId="06289D5B" w14:textId="7198E86E" w:rsidR="00EF6A2B" w:rsidRPr="00456CD1" w:rsidRDefault="00EF6A2B">
      <w:pPr>
        <w:overflowPunct/>
        <w:spacing w:after="0" w:line="240" w:lineRule="auto"/>
        <w:rPr>
          <w:color w:val="auto"/>
          <w:kern w:val="0"/>
          <w:sz w:val="22"/>
          <w:szCs w:val="22"/>
        </w:rPr>
        <w:sectPr w:rsidR="00EF6A2B" w:rsidRPr="00456CD1">
          <w:type w:val="continuous"/>
          <w:pgSz w:w="12240" w:h="15840"/>
          <w:pgMar w:top="1440" w:right="1440" w:bottom="1440" w:left="1440" w:header="720" w:footer="720" w:gutter="0"/>
          <w:cols w:space="720"/>
          <w:noEndnote/>
        </w:sectPr>
      </w:pPr>
    </w:p>
    <w:p w14:paraId="7D0E83D3" w14:textId="4C281F96" w:rsidR="009064B1" w:rsidRPr="00456CD1" w:rsidRDefault="009064B1" w:rsidP="001644DA">
      <w:pPr>
        <w:spacing w:after="0" w:line="240" w:lineRule="auto"/>
        <w:rPr>
          <w:b/>
          <w:bCs/>
          <w:color w:val="auto"/>
          <w:sz w:val="22"/>
          <w:szCs w:val="22"/>
        </w:rPr>
      </w:pPr>
    </w:p>
    <w:p w14:paraId="03C25EAD" w14:textId="09578178" w:rsidR="009C3685" w:rsidRPr="00456CD1" w:rsidRDefault="009C3685" w:rsidP="001644DA">
      <w:pPr>
        <w:spacing w:after="0" w:line="240" w:lineRule="auto"/>
        <w:rPr>
          <w:b/>
          <w:bCs/>
          <w:color w:val="auto"/>
          <w:sz w:val="22"/>
          <w:szCs w:val="22"/>
        </w:rPr>
        <w:sectPr w:rsidR="009C3685" w:rsidRPr="00456CD1">
          <w:type w:val="continuous"/>
          <w:pgSz w:w="12240" w:h="15840"/>
          <w:pgMar w:top="1440" w:right="1440" w:bottom="1440" w:left="1440" w:header="720" w:footer="720" w:gutter="0"/>
          <w:cols w:space="720"/>
          <w:noEndnote/>
        </w:sectPr>
      </w:pPr>
    </w:p>
    <w:p w14:paraId="573D7ED7" w14:textId="77777777" w:rsidR="00EF6A2B" w:rsidRPr="00456CD1" w:rsidRDefault="00EF6A2B" w:rsidP="009064B1">
      <w:pPr>
        <w:spacing w:after="0" w:line="240" w:lineRule="auto"/>
        <w:rPr>
          <w:b/>
          <w:bCs/>
          <w:color w:val="1D2129"/>
          <w:sz w:val="22"/>
          <w:szCs w:val="22"/>
        </w:rPr>
      </w:pPr>
    </w:p>
    <w:p w14:paraId="3E3446E7" w14:textId="77777777" w:rsidR="00A90C12" w:rsidRPr="00456CD1" w:rsidRDefault="00A90C12" w:rsidP="00580D92">
      <w:pPr>
        <w:spacing w:after="0" w:line="240" w:lineRule="auto"/>
        <w:rPr>
          <w:b/>
          <w:bCs/>
          <w:color w:val="auto"/>
          <w:sz w:val="22"/>
          <w:szCs w:val="22"/>
        </w:rPr>
      </w:pPr>
    </w:p>
    <w:p w14:paraId="78BB6D15" w14:textId="77777777" w:rsidR="00746472" w:rsidRPr="00456CD1" w:rsidRDefault="00746472" w:rsidP="00746472">
      <w:pPr>
        <w:spacing w:after="0" w:line="240" w:lineRule="auto"/>
        <w:rPr>
          <w:b/>
          <w:bCs/>
          <w:color w:val="auto"/>
          <w:sz w:val="22"/>
          <w:szCs w:val="22"/>
        </w:rPr>
      </w:pPr>
      <w:r w:rsidRPr="00456CD1">
        <w:rPr>
          <w:sz w:val="22"/>
          <w:szCs w:val="22"/>
        </w:rPr>
        <w:t>There will be an interfaith Thanksgiving Pray Service on November 23</w:t>
      </w:r>
      <w:r w:rsidRPr="00456CD1">
        <w:rPr>
          <w:sz w:val="22"/>
          <w:szCs w:val="22"/>
          <w:vertAlign w:val="superscript"/>
        </w:rPr>
        <w:t>rd</w:t>
      </w:r>
      <w:r w:rsidRPr="00456CD1">
        <w:rPr>
          <w:sz w:val="22"/>
          <w:szCs w:val="22"/>
        </w:rPr>
        <w:t xml:space="preserve"> at 7:00pm at The Bethany United Church of Christ @01 West Miller St. West Terre Haute IN. 47885, all are welcome to attend.</w:t>
      </w:r>
    </w:p>
    <w:p w14:paraId="4954BAC9" w14:textId="77777777" w:rsidR="00746472" w:rsidRPr="00456CD1" w:rsidRDefault="00746472" w:rsidP="00746472">
      <w:pPr>
        <w:spacing w:after="0" w:line="240" w:lineRule="auto"/>
        <w:rPr>
          <w:b/>
          <w:bCs/>
          <w:color w:val="auto"/>
          <w:sz w:val="22"/>
          <w:szCs w:val="22"/>
        </w:rPr>
      </w:pPr>
    </w:p>
    <w:p w14:paraId="1AE042D2" w14:textId="3494912C" w:rsidR="00580D92" w:rsidRPr="00456CD1" w:rsidRDefault="00D80241" w:rsidP="00580D92">
      <w:pPr>
        <w:spacing w:after="0" w:line="240" w:lineRule="auto"/>
        <w:rPr>
          <w:b/>
          <w:bCs/>
          <w:color w:val="auto"/>
          <w:sz w:val="22"/>
          <w:szCs w:val="22"/>
        </w:rPr>
      </w:pPr>
      <w:r w:rsidRPr="00456CD1">
        <w:rPr>
          <w:b/>
          <w:bCs/>
          <w:color w:val="auto"/>
          <w:sz w:val="22"/>
          <w:szCs w:val="22"/>
        </w:rPr>
        <w:t>Religious Education News</w:t>
      </w:r>
    </w:p>
    <w:p w14:paraId="7CABB819" w14:textId="4DD72E87" w:rsidR="00A63FBD" w:rsidRPr="00456CD1" w:rsidRDefault="00580D92" w:rsidP="009064B1">
      <w:pPr>
        <w:spacing w:after="0" w:line="240" w:lineRule="auto"/>
        <w:rPr>
          <w:b/>
          <w:bCs/>
          <w:color w:val="auto"/>
          <w:sz w:val="22"/>
          <w:szCs w:val="22"/>
        </w:rPr>
      </w:pPr>
      <w:r w:rsidRPr="00456CD1">
        <w:rPr>
          <w:b/>
          <w:bCs/>
          <w:color w:val="auto"/>
          <w:sz w:val="22"/>
          <w:szCs w:val="22"/>
        </w:rPr>
        <w:t xml:space="preserve">                                                                                                                                                                                                                              </w:t>
      </w:r>
    </w:p>
    <w:p w14:paraId="279B7772" w14:textId="164E1981" w:rsidR="00D827FB" w:rsidRPr="00456CD1" w:rsidRDefault="00D80241" w:rsidP="009064B1">
      <w:pPr>
        <w:spacing w:after="0" w:line="240" w:lineRule="auto"/>
        <w:rPr>
          <w:color w:val="1D2129"/>
          <w:sz w:val="22"/>
          <w:szCs w:val="22"/>
        </w:rPr>
      </w:pPr>
      <w:r w:rsidRPr="00456CD1">
        <w:rPr>
          <w:color w:val="1D2129"/>
          <w:sz w:val="22"/>
          <w:szCs w:val="22"/>
        </w:rPr>
        <w:t xml:space="preserve">Throughout the month of November, we will be collecting mittens and gloves for the Providence Food Pantry.  You may place your donated mittens and gloves on the Mitten Tree in the church.  Last year we collected 300 mittens, do you think we can do it </w:t>
      </w:r>
      <w:proofErr w:type="gramStart"/>
      <w:r w:rsidRPr="00456CD1">
        <w:rPr>
          <w:color w:val="1D2129"/>
          <w:sz w:val="22"/>
          <w:szCs w:val="22"/>
        </w:rPr>
        <w:t>aga</w:t>
      </w:r>
      <w:r w:rsidR="008F34C5" w:rsidRPr="00456CD1">
        <w:rPr>
          <w:color w:val="1D2129"/>
          <w:sz w:val="22"/>
          <w:szCs w:val="22"/>
        </w:rPr>
        <w:t>i</w:t>
      </w:r>
      <w:r w:rsidR="00A90C12" w:rsidRPr="00456CD1">
        <w:rPr>
          <w:color w:val="1D2129"/>
          <w:sz w:val="22"/>
          <w:szCs w:val="22"/>
        </w:rPr>
        <w:t>n</w:t>
      </w:r>
      <w:r w:rsidRPr="00456CD1">
        <w:rPr>
          <w:color w:val="1D2129"/>
          <w:sz w:val="22"/>
          <w:szCs w:val="22"/>
        </w:rPr>
        <w:t xml:space="preserve"> </w:t>
      </w:r>
      <w:r w:rsidR="008F34C5" w:rsidRPr="00456CD1">
        <w:rPr>
          <w:color w:val="1D2129"/>
          <w:sz w:val="22"/>
          <w:szCs w:val="22"/>
        </w:rPr>
        <w:t>?</w:t>
      </w:r>
      <w:r w:rsidRPr="00456CD1">
        <w:rPr>
          <w:color w:val="1D2129"/>
          <w:sz w:val="22"/>
          <w:szCs w:val="22"/>
        </w:rPr>
        <w:t>!?!</w:t>
      </w:r>
      <w:proofErr w:type="gramEnd"/>
    </w:p>
    <w:p w14:paraId="0D13E12E" w14:textId="4EB25D6E" w:rsidR="00D827FB" w:rsidRPr="00456CD1" w:rsidRDefault="00D827FB" w:rsidP="009064B1">
      <w:pPr>
        <w:spacing w:after="0" w:line="240" w:lineRule="auto"/>
        <w:rPr>
          <w:color w:val="1D2129"/>
          <w:sz w:val="22"/>
          <w:szCs w:val="22"/>
        </w:rPr>
      </w:pPr>
    </w:p>
    <w:p w14:paraId="1AF7D591" w14:textId="77777777" w:rsidR="00E255D1" w:rsidRPr="00456CD1" w:rsidRDefault="00E255D1" w:rsidP="009064B1">
      <w:pPr>
        <w:spacing w:after="0" w:line="240" w:lineRule="auto"/>
        <w:rPr>
          <w:sz w:val="22"/>
          <w:szCs w:val="22"/>
        </w:rPr>
      </w:pPr>
      <w:r w:rsidRPr="00456CD1">
        <w:rPr>
          <w:color w:val="1D2129"/>
          <w:sz w:val="22"/>
          <w:szCs w:val="22"/>
        </w:rPr>
        <w:t>Join us in Galvin hall on Thursday evenings at 6:30 to view and discuss the Chosen.  There are eight sessions each about one hour long</w:t>
      </w:r>
      <w:r w:rsidR="00047221" w:rsidRPr="00456CD1">
        <w:rPr>
          <w:color w:val="1D2129"/>
          <w:sz w:val="22"/>
          <w:szCs w:val="22"/>
        </w:rPr>
        <w:t xml:space="preserve"> </w:t>
      </w:r>
      <w:r w:rsidRPr="00456CD1">
        <w:rPr>
          <w:color w:val="1D2129"/>
          <w:sz w:val="22"/>
          <w:szCs w:val="22"/>
        </w:rPr>
        <w:t>beginning September 17th</w:t>
      </w:r>
      <w:r w:rsidR="00047221" w:rsidRPr="00456CD1">
        <w:rPr>
          <w:color w:val="1D2129"/>
          <w:sz w:val="22"/>
          <w:szCs w:val="22"/>
        </w:rPr>
        <w:t xml:space="preserve">                                                                                                                                                                                                                                                                                                                                                                            </w:t>
      </w:r>
    </w:p>
    <w:p w14:paraId="7BEB192C" w14:textId="58038AFC" w:rsidR="009064B1" w:rsidRPr="00456CD1" w:rsidRDefault="009064B1" w:rsidP="009064B1">
      <w:pPr>
        <w:spacing w:after="0" w:line="240" w:lineRule="auto"/>
        <w:rPr>
          <w:sz w:val="22"/>
          <w:szCs w:val="22"/>
        </w:rPr>
      </w:pPr>
      <w:r w:rsidRPr="00456CD1">
        <w:rPr>
          <w:color w:val="1D2129"/>
          <w:sz w:val="22"/>
          <w:szCs w:val="22"/>
        </w:rPr>
        <w:t xml:space="preserve">If you have any questions or concerns about any Faith formation programs, please contact Jamie 812-208-6157 or </w:t>
      </w:r>
      <w:r w:rsidRPr="00456CD1">
        <w:rPr>
          <w:color w:val="085296"/>
          <w:sz w:val="22"/>
          <w:szCs w:val="22"/>
          <w:u w:val="single"/>
        </w:rPr>
        <w:t>jrichey75@gmail.com</w:t>
      </w:r>
    </w:p>
    <w:p w14:paraId="417FC987" w14:textId="05319942" w:rsidR="009064B1" w:rsidRPr="00456CD1" w:rsidRDefault="009064B1" w:rsidP="009064B1">
      <w:pPr>
        <w:spacing w:after="0" w:line="240" w:lineRule="auto"/>
        <w:rPr>
          <w:sz w:val="22"/>
          <w:szCs w:val="22"/>
        </w:rPr>
      </w:pPr>
    </w:p>
    <w:p w14:paraId="5DD362A7" w14:textId="5F5C506A" w:rsidR="00A63FBD" w:rsidRPr="00456CD1" w:rsidRDefault="00D5029A" w:rsidP="00D80241">
      <w:pPr>
        <w:rPr>
          <w:b/>
          <w:bCs/>
          <w:sz w:val="22"/>
          <w:szCs w:val="22"/>
        </w:rPr>
      </w:pPr>
      <w:r w:rsidRPr="00456CD1">
        <w:rPr>
          <w:b/>
          <w:bCs/>
          <w:sz w:val="22"/>
          <w:szCs w:val="22"/>
        </w:rPr>
        <w:t>COVID UPDATE:</w:t>
      </w:r>
      <w:r w:rsidR="00C478DB" w:rsidRPr="00456CD1">
        <w:rPr>
          <w:b/>
          <w:bCs/>
          <w:sz w:val="22"/>
          <w:szCs w:val="22"/>
        </w:rPr>
        <w:t xml:space="preserve"> </w:t>
      </w:r>
      <w:r w:rsidRPr="00456CD1">
        <w:rPr>
          <w:b/>
          <w:bCs/>
          <w:sz w:val="22"/>
          <w:szCs w:val="22"/>
        </w:rPr>
        <w:t xml:space="preserve">The bishops of Indiana have extended the dispensation from mass attendance </w:t>
      </w:r>
      <w:r w:rsidR="00A35025" w:rsidRPr="00456CD1">
        <w:rPr>
          <w:b/>
          <w:bCs/>
          <w:sz w:val="22"/>
          <w:szCs w:val="22"/>
        </w:rPr>
        <w:t>until further notice</w:t>
      </w:r>
      <w:r w:rsidRPr="00456CD1">
        <w:rPr>
          <w:b/>
          <w:bCs/>
          <w:sz w:val="22"/>
          <w:szCs w:val="22"/>
        </w:rPr>
        <w:t xml:space="preserve">. </w:t>
      </w:r>
      <w:r w:rsidR="00D80241" w:rsidRPr="00456CD1">
        <w:rPr>
          <w:sz w:val="22"/>
          <w:szCs w:val="22"/>
        </w:rPr>
        <w:t>I</w:t>
      </w:r>
      <w:r w:rsidRPr="00456CD1">
        <w:rPr>
          <w:sz w:val="22"/>
          <w:szCs w:val="22"/>
        </w:rPr>
        <w:t xml:space="preserve">n keeping with the governor’s upcoming mandates, </w:t>
      </w:r>
      <w:r w:rsidRPr="00456CD1">
        <w:rPr>
          <w:b/>
          <w:bCs/>
          <w:sz w:val="22"/>
          <w:szCs w:val="22"/>
        </w:rPr>
        <w:t xml:space="preserve">we will be requiring all who attend mass from now on to wear face covering </w:t>
      </w:r>
      <w:r w:rsidRPr="00456CD1">
        <w:rPr>
          <w:sz w:val="22"/>
          <w:szCs w:val="22"/>
        </w:rPr>
        <w:t>such as a mask, scarf or face shield.  While this is uncomfortable, it is necessary to protect ourselves and our neighbors.  Masks are available at the church entrance. Children under the age of 8 are exempt from this.  Thank you for</w:t>
      </w:r>
      <w:r w:rsidR="008F34C5" w:rsidRPr="00456CD1">
        <w:rPr>
          <w:sz w:val="22"/>
          <w:szCs w:val="22"/>
        </w:rPr>
        <w:t xml:space="preserve"> </w:t>
      </w:r>
      <w:r w:rsidRPr="00456CD1">
        <w:rPr>
          <w:sz w:val="22"/>
          <w:szCs w:val="22"/>
        </w:rPr>
        <w:t>understanding and Those who have difficulty wearing face coverings, are encouraged to continue to view mass on</w:t>
      </w:r>
      <w:r w:rsidR="008F34C5" w:rsidRPr="00456CD1">
        <w:rPr>
          <w:sz w:val="22"/>
          <w:szCs w:val="22"/>
        </w:rPr>
        <w:t xml:space="preserve"> the</w:t>
      </w:r>
      <w:r w:rsidR="00E255D1" w:rsidRPr="00456CD1">
        <w:rPr>
          <w:sz w:val="22"/>
          <w:szCs w:val="22"/>
        </w:rPr>
        <w:t xml:space="preserve"> TV or </w:t>
      </w:r>
      <w:r w:rsidR="008F34C5" w:rsidRPr="00456CD1">
        <w:rPr>
          <w:sz w:val="22"/>
          <w:szCs w:val="22"/>
        </w:rPr>
        <w:t>internet</w:t>
      </w:r>
      <w:r w:rsidR="0077179A" w:rsidRPr="00456CD1">
        <w:rPr>
          <w:sz w:val="22"/>
          <w:szCs w:val="22"/>
        </w:rPr>
        <w:t>.</w:t>
      </w:r>
    </w:p>
    <w:p w14:paraId="6F270263" w14:textId="09F268BB" w:rsidR="00A63FBD" w:rsidRPr="00456CD1" w:rsidRDefault="004454A1">
      <w:pPr>
        <w:spacing w:after="0" w:line="240" w:lineRule="auto"/>
        <w:rPr>
          <w:sz w:val="22"/>
          <w:szCs w:val="22"/>
        </w:rPr>
      </w:pPr>
      <w:r w:rsidRPr="00456CD1">
        <w:rPr>
          <w:sz w:val="22"/>
          <w:szCs w:val="22"/>
        </w:rPr>
        <w:lastRenderedPageBreak/>
        <w:t xml:space="preserve">  </w:t>
      </w:r>
    </w:p>
    <w:p w14:paraId="256ABAD1" w14:textId="0A8DA99D" w:rsidR="00A63FBD" w:rsidRPr="00456CD1" w:rsidRDefault="00A63FBD">
      <w:pPr>
        <w:spacing w:after="0" w:line="240" w:lineRule="auto"/>
        <w:rPr>
          <w:sz w:val="22"/>
          <w:szCs w:val="22"/>
        </w:rPr>
      </w:pPr>
    </w:p>
    <w:p w14:paraId="77B09CA9" w14:textId="4D76FB2D" w:rsidR="00A63FBD" w:rsidRPr="00456CD1" w:rsidRDefault="00A63FBD">
      <w:pPr>
        <w:spacing w:after="0" w:line="240" w:lineRule="auto"/>
        <w:rPr>
          <w:sz w:val="22"/>
          <w:szCs w:val="22"/>
        </w:rPr>
      </w:pPr>
    </w:p>
    <w:p w14:paraId="688EC9E2" w14:textId="48E3C974" w:rsidR="00A63FBD" w:rsidRPr="00456CD1" w:rsidRDefault="00A63FBD">
      <w:pPr>
        <w:spacing w:after="0" w:line="240" w:lineRule="auto"/>
        <w:rPr>
          <w:sz w:val="22"/>
          <w:szCs w:val="22"/>
        </w:rPr>
      </w:pPr>
    </w:p>
    <w:p w14:paraId="65B445A0" w14:textId="4FDFE6D6" w:rsidR="00A63FBD" w:rsidRPr="00456CD1" w:rsidRDefault="00A63FBD">
      <w:pPr>
        <w:spacing w:after="0" w:line="240" w:lineRule="auto"/>
        <w:rPr>
          <w:sz w:val="22"/>
          <w:szCs w:val="22"/>
        </w:rPr>
      </w:pPr>
    </w:p>
    <w:p w14:paraId="5BA7862B" w14:textId="44D30513" w:rsidR="00A63FBD" w:rsidRPr="00456CD1" w:rsidRDefault="00A63FBD">
      <w:pPr>
        <w:spacing w:after="0" w:line="240" w:lineRule="auto"/>
        <w:rPr>
          <w:sz w:val="22"/>
          <w:szCs w:val="22"/>
        </w:rPr>
      </w:pPr>
    </w:p>
    <w:p w14:paraId="6E76817E" w14:textId="5352A593" w:rsidR="00A63FBD" w:rsidRPr="00456CD1" w:rsidRDefault="00A63FBD">
      <w:pPr>
        <w:spacing w:after="0" w:line="240" w:lineRule="auto"/>
        <w:rPr>
          <w:sz w:val="22"/>
          <w:szCs w:val="22"/>
        </w:rPr>
      </w:pPr>
    </w:p>
    <w:p w14:paraId="24A6DA56" w14:textId="3012D83B" w:rsidR="00A63FBD" w:rsidRPr="00456CD1" w:rsidRDefault="00A63FBD">
      <w:pPr>
        <w:spacing w:after="0" w:line="240" w:lineRule="auto"/>
        <w:rPr>
          <w:sz w:val="22"/>
          <w:szCs w:val="22"/>
        </w:rPr>
      </w:pPr>
    </w:p>
    <w:p w14:paraId="5DFE11BE" w14:textId="76FB9CB5" w:rsidR="00A63FBD" w:rsidRPr="00456CD1" w:rsidRDefault="00A63FBD">
      <w:pPr>
        <w:spacing w:after="0" w:line="240" w:lineRule="auto"/>
        <w:rPr>
          <w:sz w:val="22"/>
          <w:szCs w:val="22"/>
        </w:rPr>
      </w:pPr>
    </w:p>
    <w:p w14:paraId="2DB7C12B" w14:textId="7D7A5A5F" w:rsidR="00A63FBD" w:rsidRPr="00456CD1" w:rsidRDefault="00A63FBD">
      <w:pPr>
        <w:spacing w:after="0" w:line="240" w:lineRule="auto"/>
        <w:rPr>
          <w:sz w:val="22"/>
          <w:szCs w:val="22"/>
        </w:rPr>
      </w:pPr>
    </w:p>
    <w:p w14:paraId="59E9E0DA" w14:textId="7C63EC39" w:rsidR="00A63FBD" w:rsidRPr="00456CD1" w:rsidRDefault="00A63FBD">
      <w:pPr>
        <w:spacing w:after="0" w:line="240" w:lineRule="auto"/>
        <w:rPr>
          <w:sz w:val="22"/>
          <w:szCs w:val="22"/>
        </w:rPr>
      </w:pPr>
    </w:p>
    <w:p w14:paraId="206A4F87" w14:textId="2979BB98" w:rsidR="00A63FBD" w:rsidRPr="00456CD1" w:rsidRDefault="00A63FBD">
      <w:pPr>
        <w:spacing w:after="0" w:line="240" w:lineRule="auto"/>
        <w:rPr>
          <w:sz w:val="22"/>
          <w:szCs w:val="22"/>
        </w:rPr>
      </w:pPr>
    </w:p>
    <w:p w14:paraId="3E1E8FFC" w14:textId="35868140" w:rsidR="00A63FBD" w:rsidRPr="00456CD1" w:rsidRDefault="00A63FBD">
      <w:pPr>
        <w:spacing w:after="0" w:line="240" w:lineRule="auto"/>
        <w:rPr>
          <w:sz w:val="22"/>
          <w:szCs w:val="22"/>
        </w:rPr>
      </w:pPr>
    </w:p>
    <w:p w14:paraId="041951C4" w14:textId="5A6273B0" w:rsidR="00A63FBD" w:rsidRPr="00456CD1" w:rsidRDefault="00A63FBD">
      <w:pPr>
        <w:spacing w:after="0" w:line="240" w:lineRule="auto"/>
        <w:rPr>
          <w:sz w:val="22"/>
          <w:szCs w:val="22"/>
        </w:rPr>
      </w:pPr>
    </w:p>
    <w:p w14:paraId="0DFD1C94" w14:textId="423E13FC" w:rsidR="00A63FBD" w:rsidRPr="00456CD1" w:rsidRDefault="00A63FBD">
      <w:pPr>
        <w:spacing w:after="0" w:line="240" w:lineRule="auto"/>
        <w:rPr>
          <w:sz w:val="22"/>
          <w:szCs w:val="22"/>
        </w:rPr>
      </w:pPr>
    </w:p>
    <w:p w14:paraId="6291898E" w14:textId="77777777" w:rsidR="00A63FBD" w:rsidRPr="00456CD1" w:rsidRDefault="00A63FBD">
      <w:pPr>
        <w:spacing w:after="0" w:line="240" w:lineRule="auto"/>
        <w:rPr>
          <w:sz w:val="22"/>
          <w:szCs w:val="22"/>
        </w:rPr>
      </w:pPr>
    </w:p>
    <w:sectPr w:rsidR="00A63FBD" w:rsidRPr="00456CD1" w:rsidSect="00D5029A">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ltic Garamond the 2nd">
    <w:panose1 w:val="00000400000000000000"/>
    <w:charset w:val="00"/>
    <w:family w:val="auto"/>
    <w:pitch w:val="variable"/>
    <w:sig w:usb0="00000003" w:usb1="00000000" w:usb2="00000000" w:usb3="00000000" w:csb0="00000001" w:csb1="00000000"/>
  </w:font>
  <w:font w:name="Dumbledor 1">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29A"/>
    <w:rsid w:val="00016872"/>
    <w:rsid w:val="00025E69"/>
    <w:rsid w:val="00034477"/>
    <w:rsid w:val="00035086"/>
    <w:rsid w:val="00043BB0"/>
    <w:rsid w:val="00047221"/>
    <w:rsid w:val="00056B9D"/>
    <w:rsid w:val="000B57F9"/>
    <w:rsid w:val="000C0B3D"/>
    <w:rsid w:val="000C19AC"/>
    <w:rsid w:val="001644DA"/>
    <w:rsid w:val="00196277"/>
    <w:rsid w:val="001A4285"/>
    <w:rsid w:val="001A5756"/>
    <w:rsid w:val="001C0629"/>
    <w:rsid w:val="00210101"/>
    <w:rsid w:val="00226D0D"/>
    <w:rsid w:val="00251B56"/>
    <w:rsid w:val="00255597"/>
    <w:rsid w:val="00257DDC"/>
    <w:rsid w:val="002662CB"/>
    <w:rsid w:val="00292605"/>
    <w:rsid w:val="002B2151"/>
    <w:rsid w:val="002B616D"/>
    <w:rsid w:val="002D3EA6"/>
    <w:rsid w:val="0032230C"/>
    <w:rsid w:val="00323692"/>
    <w:rsid w:val="003510FD"/>
    <w:rsid w:val="0035212C"/>
    <w:rsid w:val="0039284A"/>
    <w:rsid w:val="003A1D9B"/>
    <w:rsid w:val="003B4299"/>
    <w:rsid w:val="003E533D"/>
    <w:rsid w:val="00403643"/>
    <w:rsid w:val="004454A1"/>
    <w:rsid w:val="00455921"/>
    <w:rsid w:val="00456B37"/>
    <w:rsid w:val="00456CD1"/>
    <w:rsid w:val="00467BB7"/>
    <w:rsid w:val="004755A4"/>
    <w:rsid w:val="004B4EB0"/>
    <w:rsid w:val="004C5B78"/>
    <w:rsid w:val="004C6A23"/>
    <w:rsid w:val="004D2D94"/>
    <w:rsid w:val="004E7DF2"/>
    <w:rsid w:val="0050480D"/>
    <w:rsid w:val="00547B91"/>
    <w:rsid w:val="0056178F"/>
    <w:rsid w:val="00564C3D"/>
    <w:rsid w:val="005744E3"/>
    <w:rsid w:val="00580D92"/>
    <w:rsid w:val="0058545A"/>
    <w:rsid w:val="00585E59"/>
    <w:rsid w:val="005979F5"/>
    <w:rsid w:val="005A00FC"/>
    <w:rsid w:val="005A7BFE"/>
    <w:rsid w:val="005E4F71"/>
    <w:rsid w:val="005F3F5F"/>
    <w:rsid w:val="00606488"/>
    <w:rsid w:val="00691D0A"/>
    <w:rsid w:val="006D6D12"/>
    <w:rsid w:val="006F6105"/>
    <w:rsid w:val="006F7D10"/>
    <w:rsid w:val="00734DA3"/>
    <w:rsid w:val="00746472"/>
    <w:rsid w:val="00760305"/>
    <w:rsid w:val="0077179A"/>
    <w:rsid w:val="007A58FE"/>
    <w:rsid w:val="007D4C21"/>
    <w:rsid w:val="007D70C6"/>
    <w:rsid w:val="008212A6"/>
    <w:rsid w:val="00823CAF"/>
    <w:rsid w:val="00827DB6"/>
    <w:rsid w:val="00841D64"/>
    <w:rsid w:val="008A6941"/>
    <w:rsid w:val="008B6F93"/>
    <w:rsid w:val="008F34C5"/>
    <w:rsid w:val="009064B1"/>
    <w:rsid w:val="00983DC7"/>
    <w:rsid w:val="00984887"/>
    <w:rsid w:val="009B2121"/>
    <w:rsid w:val="009C3685"/>
    <w:rsid w:val="009F0461"/>
    <w:rsid w:val="009F59DB"/>
    <w:rsid w:val="00A20282"/>
    <w:rsid w:val="00A34158"/>
    <w:rsid w:val="00A35025"/>
    <w:rsid w:val="00A46111"/>
    <w:rsid w:val="00A476B2"/>
    <w:rsid w:val="00A54E7E"/>
    <w:rsid w:val="00A63FBD"/>
    <w:rsid w:val="00A90C12"/>
    <w:rsid w:val="00A940FC"/>
    <w:rsid w:val="00AD2540"/>
    <w:rsid w:val="00B258D5"/>
    <w:rsid w:val="00B26321"/>
    <w:rsid w:val="00B466E6"/>
    <w:rsid w:val="00B937B5"/>
    <w:rsid w:val="00BB7101"/>
    <w:rsid w:val="00BE4972"/>
    <w:rsid w:val="00BF464F"/>
    <w:rsid w:val="00C12668"/>
    <w:rsid w:val="00C269C6"/>
    <w:rsid w:val="00C478DB"/>
    <w:rsid w:val="00C90EB5"/>
    <w:rsid w:val="00CB1FED"/>
    <w:rsid w:val="00CE1EC9"/>
    <w:rsid w:val="00D346FE"/>
    <w:rsid w:val="00D3668A"/>
    <w:rsid w:val="00D43AC7"/>
    <w:rsid w:val="00D5029A"/>
    <w:rsid w:val="00D52CB2"/>
    <w:rsid w:val="00D653FD"/>
    <w:rsid w:val="00D80241"/>
    <w:rsid w:val="00D827FB"/>
    <w:rsid w:val="00D86D97"/>
    <w:rsid w:val="00D90593"/>
    <w:rsid w:val="00DD68B2"/>
    <w:rsid w:val="00E15CBC"/>
    <w:rsid w:val="00E24532"/>
    <w:rsid w:val="00E255D1"/>
    <w:rsid w:val="00E27998"/>
    <w:rsid w:val="00E4328C"/>
    <w:rsid w:val="00E5124C"/>
    <w:rsid w:val="00E635C3"/>
    <w:rsid w:val="00EA6389"/>
    <w:rsid w:val="00ED501C"/>
    <w:rsid w:val="00EF6A2B"/>
    <w:rsid w:val="00F11D64"/>
    <w:rsid w:val="00FC3F2D"/>
    <w:rsid w:val="00FC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289D0B"/>
  <w14:defaultImageDpi w14:val="0"/>
  <w15:docId w15:val="{2A475B28-B688-4394-8E90-858380D7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8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58FE"/>
    <w:rPr>
      <w:rFonts w:ascii="Segoe UI" w:hAnsi="Segoe UI" w:cs="Segoe UI"/>
      <w:color w:val="000000"/>
      <w:kern w:val="28"/>
      <w:sz w:val="18"/>
      <w:szCs w:val="18"/>
    </w:rPr>
  </w:style>
  <w:style w:type="character" w:styleId="Hyperlink">
    <w:name w:val="Hyperlink"/>
    <w:uiPriority w:val="99"/>
    <w:unhideWhenUsed/>
    <w:rsid w:val="00E15CBC"/>
    <w:rPr>
      <w:color w:val="0563C1"/>
      <w:u w:val="single"/>
    </w:rPr>
  </w:style>
  <w:style w:type="character" w:styleId="UnresolvedMention">
    <w:name w:val="Unresolved Mention"/>
    <w:uiPriority w:val="99"/>
    <w:semiHidden/>
    <w:unhideWhenUsed/>
    <w:rsid w:val="00E1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Black</dc:creator>
  <cp:keywords/>
  <dc:description/>
  <cp:lastModifiedBy>Barbara Black</cp:lastModifiedBy>
  <cp:revision>2</cp:revision>
  <cp:lastPrinted>2020-11-04T14:33:00Z</cp:lastPrinted>
  <dcterms:created xsi:type="dcterms:W3CDTF">2020-11-12T22:47:00Z</dcterms:created>
  <dcterms:modified xsi:type="dcterms:W3CDTF">2020-11-12T22:47:00Z</dcterms:modified>
</cp:coreProperties>
</file>