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9D0C" w14:textId="1BD3FABE" w:rsidR="00647CB7" w:rsidRDefault="0044616C" w:rsidP="00647CB7">
      <w:pPr>
        <w:rPr>
          <w:color w:val="auto"/>
          <w:kern w:val="0"/>
          <w:sz w:val="24"/>
          <w:szCs w:val="24"/>
        </w:rPr>
        <w:sectPr w:rsidR="00647CB7">
          <w:pgSz w:w="12240" w:h="15840"/>
          <w:pgMar w:top="1440" w:right="1440" w:bottom="1440" w:left="1440" w:header="720" w:footer="720" w:gutter="0"/>
          <w:cols w:space="720"/>
          <w:noEndnote/>
        </w:sectPr>
      </w:pPr>
      <w:r>
        <w:rPr>
          <w:noProof/>
        </w:rPr>
        <w:pict w14:anchorId="000B2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05pt;margin-top:-.05pt;width:141pt;height:155.3pt;z-index:1;visibility:visible;mso-wrap-distance-left:2.88pt;mso-wrap-distance-top:2.88pt;mso-wrap-distance-right:2.88pt;mso-wrap-distance-bottom:2.88pt">
            <v:imagedata r:id="rId6" o:title=""/>
            <w10:wrap type="square"/>
          </v:shape>
        </w:pict>
      </w:r>
      <w:r w:rsidR="00647CB7">
        <w:rPr>
          <w:color w:val="auto"/>
          <w:kern w:val="0"/>
          <w:sz w:val="24"/>
          <w:szCs w:val="24"/>
        </w:rPr>
        <w:t xml:space="preserve">      </w:t>
      </w:r>
    </w:p>
    <w:p w14:paraId="06289D0D" w14:textId="33EF8480"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Saint Mary</w:t>
      </w:r>
      <w:r w:rsidRPr="009064B1">
        <w:rPr>
          <w:rFonts w:ascii="Times New Roman" w:hAnsi="Times New Roman" w:cs="Times New Roman"/>
          <w:b/>
          <w:bCs/>
          <w:color w:val="auto"/>
          <w:sz w:val="24"/>
          <w:szCs w:val="24"/>
        </w:rPr>
        <w:t>’</w:t>
      </w:r>
      <w:r w:rsidRPr="009064B1">
        <w:rPr>
          <w:rFonts w:ascii="Celtic Garamond the 2nd" w:hAnsi="Celtic Garamond the 2nd" w:cs="Celtic Garamond the 2nd"/>
          <w:b/>
          <w:bCs/>
          <w:color w:val="auto"/>
          <w:sz w:val="24"/>
          <w:szCs w:val="24"/>
        </w:rPr>
        <w:t>s Village Church</w:t>
      </w:r>
    </w:p>
    <w:p w14:paraId="06289D0E" w14:textId="2BC40665"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P.O. Box 155</w:t>
      </w:r>
    </w:p>
    <w:p w14:paraId="06289D0F" w14:textId="77777777"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St. Mary-of-the-Woods, IN 47876</w:t>
      </w:r>
    </w:p>
    <w:p w14:paraId="06289D10" w14:textId="77777777"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812-535-1261</w:t>
      </w:r>
    </w:p>
    <w:p w14:paraId="06289D11" w14:textId="7B11BA6B" w:rsidR="00D5029A" w:rsidRPr="009064B1" w:rsidRDefault="00430D57" w:rsidP="00E73D1A">
      <w:pPr>
        <w:spacing w:after="0" w:line="240" w:lineRule="auto"/>
        <w:jc w:val="center"/>
        <w:rPr>
          <w:rFonts w:ascii="Celtic Garamond the 2nd" w:hAnsi="Celtic Garamond the 2nd" w:cs="Celtic Garamond the 2nd"/>
          <w:b/>
          <w:bCs/>
          <w:color w:val="auto"/>
          <w:sz w:val="24"/>
          <w:szCs w:val="24"/>
        </w:rPr>
      </w:pPr>
      <w:r>
        <w:rPr>
          <w:rFonts w:ascii="Celtic Garamond the 2nd" w:hAnsi="Celtic Garamond the 2nd" w:cs="Celtic Garamond the 2nd"/>
          <w:b/>
          <w:bCs/>
          <w:color w:val="085296"/>
          <w:sz w:val="24"/>
          <w:szCs w:val="24"/>
          <w:u w:val="single"/>
        </w:rPr>
        <w:t>j</w:t>
      </w:r>
      <w:r w:rsidR="00E73D1A">
        <w:rPr>
          <w:rFonts w:ascii="Celtic Garamond the 2nd" w:hAnsi="Celtic Garamond the 2nd" w:cs="Celtic Garamond the 2nd"/>
          <w:b/>
          <w:bCs/>
          <w:color w:val="085296"/>
          <w:sz w:val="24"/>
          <w:szCs w:val="24"/>
          <w:u w:val="single"/>
        </w:rPr>
        <w:t>iannaccon</w:t>
      </w:r>
      <w:r>
        <w:rPr>
          <w:rFonts w:ascii="Celtic Garamond the 2nd" w:hAnsi="Celtic Garamond the 2nd" w:cs="Celtic Garamond the 2nd"/>
          <w:b/>
          <w:bCs/>
          <w:color w:val="085296"/>
          <w:sz w:val="24"/>
          <w:szCs w:val="24"/>
          <w:u w:val="single"/>
        </w:rPr>
        <w:t>e</w:t>
      </w:r>
      <w:r w:rsidR="00E73D1A">
        <w:rPr>
          <w:rFonts w:ascii="Celtic Garamond the 2nd" w:hAnsi="Celtic Garamond the 2nd" w:cs="Celtic Garamond the 2nd"/>
          <w:b/>
          <w:bCs/>
          <w:color w:val="085296"/>
          <w:sz w:val="24"/>
          <w:szCs w:val="24"/>
          <w:u w:val="single"/>
        </w:rPr>
        <w:t>!840@gmail.com</w:t>
      </w:r>
    </w:p>
    <w:p w14:paraId="4907159C" w14:textId="0A58CC0E" w:rsidR="00124830" w:rsidRDefault="00FF3310" w:rsidP="00FF3310">
      <w:pPr>
        <w:spacing w:after="0" w:line="240" w:lineRule="auto"/>
        <w:rPr>
          <w:rFonts w:ascii="Celtic Garamond the 2nd" w:hAnsi="Celtic Garamond the 2nd" w:cs="Celtic Garamond the 2nd"/>
          <w:b/>
          <w:bCs/>
          <w:color w:val="auto"/>
          <w:sz w:val="24"/>
          <w:szCs w:val="24"/>
        </w:rPr>
      </w:pPr>
      <w:r>
        <w:rPr>
          <w:rFonts w:ascii="Celtic Garamond the 2nd" w:hAnsi="Celtic Garamond the 2nd" w:cs="Celtic Garamond the 2nd"/>
          <w:b/>
          <w:bCs/>
          <w:color w:val="auto"/>
          <w:sz w:val="24"/>
          <w:szCs w:val="24"/>
        </w:rPr>
        <w:t xml:space="preserve">                     June </w:t>
      </w:r>
      <w:r w:rsidR="003A5A25">
        <w:rPr>
          <w:rFonts w:ascii="Celtic Garamond the 2nd" w:hAnsi="Celtic Garamond the 2nd" w:cs="Celtic Garamond the 2nd"/>
          <w:b/>
          <w:bCs/>
          <w:color w:val="auto"/>
          <w:sz w:val="24"/>
          <w:szCs w:val="24"/>
        </w:rPr>
        <w:t>13</w:t>
      </w:r>
      <w:r w:rsidR="00335095">
        <w:rPr>
          <w:rFonts w:ascii="Celtic Garamond the 2nd" w:hAnsi="Celtic Garamond the 2nd" w:cs="Celtic Garamond the 2nd"/>
          <w:b/>
          <w:bCs/>
          <w:color w:val="auto"/>
          <w:sz w:val="24"/>
          <w:szCs w:val="24"/>
        </w:rPr>
        <w:t>, 2021</w:t>
      </w:r>
    </w:p>
    <w:p w14:paraId="6A65351F" w14:textId="6263D5CC" w:rsidR="00F30832" w:rsidRDefault="003A5A25" w:rsidP="00F30832">
      <w:pPr>
        <w:spacing w:after="0" w:line="240" w:lineRule="auto"/>
        <w:jc w:val="center"/>
        <w:rPr>
          <w:rFonts w:ascii="Celtic Garamond the 2nd" w:hAnsi="Celtic Garamond the 2nd" w:cs="Celtic Garamond the 2nd"/>
          <w:b/>
          <w:bCs/>
          <w:color w:val="auto"/>
          <w:sz w:val="24"/>
          <w:szCs w:val="24"/>
        </w:rPr>
      </w:pPr>
      <w:r>
        <w:rPr>
          <w:rFonts w:ascii="Celtic Garamond the 2nd" w:hAnsi="Celtic Garamond the 2nd" w:cs="Celtic Garamond the 2nd"/>
          <w:b/>
          <w:bCs/>
          <w:color w:val="auto"/>
          <w:sz w:val="24"/>
          <w:szCs w:val="24"/>
        </w:rPr>
        <w:t>Eleve</w:t>
      </w:r>
      <w:r w:rsidR="00EF535B">
        <w:rPr>
          <w:rFonts w:ascii="Celtic Garamond the 2nd" w:hAnsi="Celtic Garamond the 2nd" w:cs="Celtic Garamond the 2nd"/>
          <w:b/>
          <w:bCs/>
          <w:color w:val="auto"/>
          <w:sz w:val="24"/>
          <w:szCs w:val="24"/>
        </w:rPr>
        <w:t>n</w:t>
      </w:r>
      <w:r>
        <w:rPr>
          <w:rFonts w:ascii="Celtic Garamond the 2nd" w:hAnsi="Celtic Garamond the 2nd" w:cs="Celtic Garamond the 2nd"/>
          <w:b/>
          <w:bCs/>
          <w:color w:val="auto"/>
          <w:sz w:val="24"/>
          <w:szCs w:val="24"/>
        </w:rPr>
        <w:t>th Sunday in Ordinary Time</w:t>
      </w:r>
    </w:p>
    <w:p w14:paraId="09E6E827" w14:textId="62879150" w:rsidR="00124830" w:rsidRPr="009064B1" w:rsidRDefault="00124830" w:rsidP="00760305">
      <w:pPr>
        <w:spacing w:after="0" w:line="240" w:lineRule="auto"/>
        <w:rPr>
          <w:rFonts w:ascii="Celtic Garamond the 2nd" w:hAnsi="Celtic Garamond the 2nd" w:cs="Celtic Garamond the 2nd"/>
          <w:b/>
          <w:bCs/>
          <w:color w:val="auto"/>
          <w:sz w:val="24"/>
          <w:szCs w:val="24"/>
        </w:rPr>
      </w:pPr>
    </w:p>
    <w:p w14:paraId="06289D15" w14:textId="551FB53E" w:rsidR="007724D0" w:rsidRPr="007724D0" w:rsidRDefault="007724D0" w:rsidP="00F30832">
      <w:pPr>
        <w:spacing w:after="0" w:line="240" w:lineRule="auto"/>
        <w:rPr>
          <w:rFonts w:ascii="Celtic Garamond the 2nd" w:hAnsi="Celtic Garamond the 2nd" w:cs="Celtic Garamond the 2nd"/>
          <w:b/>
          <w:bCs/>
          <w:color w:val="auto"/>
          <w:sz w:val="24"/>
          <w:szCs w:val="24"/>
        </w:rPr>
        <w:sectPr w:rsidR="007724D0" w:rsidRPr="007724D0">
          <w:type w:val="continuous"/>
          <w:pgSz w:w="12240" w:h="15840"/>
          <w:pgMar w:top="1440" w:right="1440" w:bottom="1440" w:left="1440" w:header="720" w:footer="720" w:gutter="0"/>
          <w:cols w:space="720"/>
          <w:noEndnote/>
        </w:sectPr>
      </w:pPr>
    </w:p>
    <w:p w14:paraId="06289D16" w14:textId="48446021" w:rsidR="00D5029A" w:rsidRPr="00D50218" w:rsidRDefault="0017443F">
      <w:pPr>
        <w:spacing w:after="0" w:line="240" w:lineRule="auto"/>
        <w:jc w:val="both"/>
        <w:rPr>
          <w:rFonts w:ascii="Dumbledor 1" w:hAnsi="Dumbledor 1" w:cs="Dumbledor 1"/>
          <w:b/>
          <w:bCs/>
          <w:color w:val="auto"/>
          <w:sz w:val="24"/>
          <w:szCs w:val="24"/>
        </w:rPr>
      </w:pPr>
      <w:r>
        <w:rPr>
          <w:rFonts w:ascii="Dumbledor 1" w:hAnsi="Dumbledor 1" w:cs="Dumbledor 1"/>
          <w:b/>
          <w:bCs/>
          <w:color w:val="auto"/>
          <w:sz w:val="24"/>
          <w:szCs w:val="24"/>
        </w:rPr>
        <w:t xml:space="preserve">                                                                                                                  </w:t>
      </w:r>
      <w:r w:rsidR="00D5029A" w:rsidRPr="00D50218">
        <w:rPr>
          <w:rFonts w:ascii="Dumbledor 1" w:hAnsi="Dumbledor 1" w:cs="Dumbledor 1"/>
          <w:b/>
          <w:bCs/>
          <w:color w:val="auto"/>
          <w:sz w:val="24"/>
          <w:szCs w:val="24"/>
        </w:rPr>
        <w:t xml:space="preserve">Our Mission: </w:t>
      </w:r>
      <w:r w:rsidR="00D5029A" w:rsidRPr="00D50218">
        <w:rPr>
          <w:rFonts w:ascii="Dumbledor 1" w:hAnsi="Dumbledor 1" w:cs="Dumbledor 1"/>
          <w:color w:val="auto"/>
          <w:sz w:val="24"/>
          <w:szCs w:val="24"/>
        </w:rPr>
        <w:t>St. Mary’s Village Church is a Roman Catholic Community united through our common bonds of worship, faith formation, community building, outreach to others and responsible stewardship of resources.  Together, we work to build up the Body of Christ by giving witness to the gospel message of Jesus.</w:t>
      </w:r>
    </w:p>
    <w:p w14:paraId="06289D17" w14:textId="77777777" w:rsidR="00D5029A" w:rsidRPr="00D50218" w:rsidRDefault="00D5029A">
      <w:pPr>
        <w:spacing w:after="0" w:line="240" w:lineRule="auto"/>
        <w:ind w:left="288"/>
        <w:rPr>
          <w:rFonts w:ascii="Dumbledor 1" w:hAnsi="Dumbledor 1" w:cs="Dumbledor 1"/>
          <w:color w:val="auto"/>
          <w:sz w:val="24"/>
          <w:szCs w:val="24"/>
        </w:rPr>
      </w:pPr>
    </w:p>
    <w:p w14:paraId="14790FB6" w14:textId="11A9ECD2" w:rsidR="00456B37" w:rsidRPr="00D50218" w:rsidRDefault="00D5029A" w:rsidP="00251B56">
      <w:pPr>
        <w:spacing w:after="0" w:line="240" w:lineRule="auto"/>
        <w:ind w:left="720"/>
        <w:rPr>
          <w:rFonts w:ascii="Dumbledor 1" w:hAnsi="Dumbledor 1" w:cs="Dumbledor 1"/>
          <w:color w:val="auto"/>
          <w:sz w:val="24"/>
          <w:szCs w:val="24"/>
        </w:rPr>
      </w:pPr>
      <w:r w:rsidRPr="00D50218">
        <w:rPr>
          <w:rFonts w:ascii="Dumbledor 1" w:hAnsi="Dumbledor 1" w:cs="Dumbledor 1"/>
          <w:color w:val="auto"/>
          <w:sz w:val="24"/>
          <w:szCs w:val="24"/>
        </w:rPr>
        <w:t xml:space="preserve">Parish Life Coordinator        </w:t>
      </w:r>
      <w:r w:rsidRPr="00D50218">
        <w:rPr>
          <w:rFonts w:ascii="Dumbledor 1" w:hAnsi="Dumbledor 1" w:cs="Dumbledor 1"/>
          <w:color w:val="auto"/>
          <w:sz w:val="24"/>
          <w:szCs w:val="24"/>
        </w:rPr>
        <w:tab/>
      </w:r>
      <w:r w:rsidRPr="00D50218">
        <w:rPr>
          <w:rFonts w:ascii="Dumbledor 1" w:hAnsi="Dumbledor 1" w:cs="Dumbledor 1"/>
          <w:color w:val="auto"/>
          <w:sz w:val="24"/>
          <w:szCs w:val="24"/>
        </w:rPr>
        <w:tab/>
      </w:r>
      <w:r w:rsidR="00456B37" w:rsidRPr="00D50218">
        <w:rPr>
          <w:rFonts w:ascii="Dumbledor 1" w:hAnsi="Dumbledor 1" w:cs="Dumbledor 1"/>
          <w:color w:val="auto"/>
          <w:sz w:val="24"/>
          <w:szCs w:val="24"/>
        </w:rPr>
        <w:tab/>
        <w:t>Sr. Jane Iannaccone, SP</w:t>
      </w:r>
      <w:r w:rsidR="006F6105" w:rsidRPr="00D50218">
        <w:rPr>
          <w:rFonts w:ascii="Dumbledor 1" w:hAnsi="Dumbledor 1" w:cs="Dumbledor 1"/>
          <w:color w:val="auto"/>
          <w:sz w:val="24"/>
          <w:szCs w:val="24"/>
        </w:rPr>
        <w:t xml:space="preserve">  781-622-0440</w:t>
      </w:r>
    </w:p>
    <w:p w14:paraId="06289D18" w14:textId="0A1D3F24" w:rsidR="00D5029A" w:rsidRPr="00D50218" w:rsidRDefault="00D5029A" w:rsidP="008A6941">
      <w:pPr>
        <w:spacing w:after="0" w:line="240" w:lineRule="auto"/>
        <w:ind w:left="720"/>
        <w:rPr>
          <w:rFonts w:ascii="Dumbledor 1" w:hAnsi="Dumbledor 1" w:cs="Dumbledor 1"/>
          <w:color w:val="auto"/>
          <w:sz w:val="24"/>
          <w:szCs w:val="24"/>
        </w:rPr>
      </w:pPr>
      <w:r w:rsidRPr="00D50218">
        <w:rPr>
          <w:rFonts w:ascii="Dumbledor 1" w:hAnsi="Dumbledor 1" w:cs="Dumbledor 1"/>
          <w:color w:val="auto"/>
          <w:sz w:val="24"/>
          <w:szCs w:val="24"/>
        </w:rPr>
        <w:t xml:space="preserve">Sacramental Minister         </w:t>
      </w:r>
      <w:r w:rsidRPr="00D50218">
        <w:rPr>
          <w:rFonts w:ascii="Dumbledor 1" w:hAnsi="Dumbledor 1" w:cs="Dumbledor 1"/>
          <w:color w:val="auto"/>
          <w:sz w:val="24"/>
          <w:szCs w:val="24"/>
        </w:rPr>
        <w:tab/>
      </w:r>
      <w:r w:rsidRPr="00D50218">
        <w:rPr>
          <w:rFonts w:ascii="Dumbledor 1" w:hAnsi="Dumbledor 1" w:cs="Dumbledor 1"/>
          <w:color w:val="auto"/>
          <w:sz w:val="24"/>
          <w:szCs w:val="24"/>
        </w:rPr>
        <w:tab/>
      </w:r>
      <w:r w:rsidR="00456B37" w:rsidRPr="00D50218">
        <w:rPr>
          <w:rFonts w:ascii="Dumbledor 1" w:hAnsi="Dumbledor 1" w:cs="Dumbledor 1"/>
          <w:color w:val="auto"/>
          <w:sz w:val="24"/>
          <w:szCs w:val="24"/>
        </w:rPr>
        <w:tab/>
      </w:r>
      <w:r w:rsidRPr="00D50218">
        <w:rPr>
          <w:rFonts w:ascii="Dumbledor 1" w:hAnsi="Dumbledor 1" w:cs="Dumbledor 1"/>
          <w:color w:val="auto"/>
          <w:sz w:val="24"/>
          <w:szCs w:val="24"/>
        </w:rPr>
        <w:t xml:space="preserve">Fr. Darvin Winters                                               </w:t>
      </w:r>
    </w:p>
    <w:p w14:paraId="06289D19" w14:textId="2C81714D" w:rsidR="00D5029A" w:rsidRPr="00D50218" w:rsidRDefault="00D5029A" w:rsidP="00251B56">
      <w:pPr>
        <w:spacing w:after="0" w:line="240" w:lineRule="auto"/>
        <w:ind w:left="288" w:firstLine="432"/>
        <w:rPr>
          <w:rFonts w:ascii="Dumbledor 1" w:hAnsi="Dumbledor 1" w:cs="Dumbledor 1"/>
          <w:color w:val="auto"/>
          <w:sz w:val="24"/>
          <w:szCs w:val="24"/>
        </w:rPr>
      </w:pPr>
      <w:r w:rsidRPr="00D50218">
        <w:rPr>
          <w:rFonts w:ascii="Dumbledor 1" w:hAnsi="Dumbledor 1" w:cs="Dumbledor 1"/>
          <w:color w:val="auto"/>
          <w:sz w:val="24"/>
          <w:szCs w:val="24"/>
        </w:rPr>
        <w:t xml:space="preserve">Coordinator of Religious Education </w:t>
      </w:r>
      <w:r w:rsidRPr="00D50218">
        <w:rPr>
          <w:rFonts w:ascii="Dumbledor 1" w:hAnsi="Dumbledor 1" w:cs="Dumbledor 1"/>
          <w:color w:val="auto"/>
          <w:sz w:val="24"/>
          <w:szCs w:val="24"/>
        </w:rPr>
        <w:tab/>
      </w:r>
      <w:r w:rsidR="0058545A" w:rsidRPr="00D50218">
        <w:rPr>
          <w:rFonts w:ascii="Dumbledor 1" w:hAnsi="Dumbledor 1" w:cs="Dumbledor 1"/>
          <w:color w:val="auto"/>
          <w:sz w:val="24"/>
          <w:szCs w:val="24"/>
        </w:rPr>
        <w:tab/>
      </w:r>
      <w:r w:rsidRPr="00D50218">
        <w:rPr>
          <w:rFonts w:ascii="Dumbledor 1" w:hAnsi="Dumbledor 1" w:cs="Dumbledor 1"/>
          <w:color w:val="auto"/>
          <w:sz w:val="24"/>
          <w:szCs w:val="24"/>
        </w:rPr>
        <w:t>Jamie Richey</w:t>
      </w:r>
    </w:p>
    <w:p w14:paraId="06289D1A" w14:textId="1DBF7F50" w:rsidR="00D5029A" w:rsidRPr="00D50218" w:rsidRDefault="00D5029A">
      <w:pPr>
        <w:spacing w:after="0" w:line="240" w:lineRule="auto"/>
        <w:rPr>
          <w:rFonts w:ascii="Dumbledor 1" w:hAnsi="Dumbledor 1" w:cs="Dumbledor 1"/>
          <w:b/>
          <w:bCs/>
          <w:color w:val="auto"/>
          <w:sz w:val="24"/>
          <w:szCs w:val="24"/>
        </w:rPr>
      </w:pPr>
      <w:r w:rsidRPr="00D50218">
        <w:rPr>
          <w:rFonts w:ascii="Dumbledor 1" w:hAnsi="Dumbledor 1" w:cs="Dumbledor 1"/>
          <w:b/>
          <w:bCs/>
          <w:color w:val="auto"/>
          <w:sz w:val="24"/>
          <w:szCs w:val="24"/>
        </w:rPr>
        <w:t xml:space="preserve"> </w:t>
      </w:r>
    </w:p>
    <w:p w14:paraId="06289D1B" w14:textId="77777777" w:rsidR="00D5029A" w:rsidRPr="00D50218" w:rsidRDefault="00D5029A">
      <w:pPr>
        <w:spacing w:after="0" w:line="240" w:lineRule="auto"/>
        <w:rPr>
          <w:rFonts w:ascii="Dumbledor 1" w:hAnsi="Dumbledor 1" w:cs="Dumbledor 1"/>
          <w:b/>
          <w:bCs/>
          <w:color w:val="auto"/>
          <w:sz w:val="24"/>
          <w:szCs w:val="24"/>
        </w:rPr>
      </w:pPr>
      <w:r w:rsidRPr="00D50218">
        <w:rPr>
          <w:rFonts w:ascii="Dumbledor 1" w:hAnsi="Dumbledor 1" w:cs="Dumbledor 1"/>
          <w:b/>
          <w:bCs/>
          <w:color w:val="auto"/>
          <w:sz w:val="24"/>
          <w:szCs w:val="24"/>
        </w:rPr>
        <w:t xml:space="preserve">Sacramental Life </w:t>
      </w:r>
    </w:p>
    <w:p w14:paraId="06289D1E" w14:textId="70DA4795" w:rsidR="00D5029A" w:rsidRPr="00D50218" w:rsidRDefault="00D5029A">
      <w:pPr>
        <w:spacing w:after="0" w:line="240" w:lineRule="auto"/>
        <w:rPr>
          <w:rFonts w:ascii="Dumbledor 1" w:hAnsi="Dumbledor 1" w:cs="Dumbledor 1"/>
          <w:color w:val="auto"/>
          <w:sz w:val="24"/>
          <w:szCs w:val="24"/>
        </w:rPr>
      </w:pPr>
      <w:r w:rsidRPr="00D50218">
        <w:rPr>
          <w:rFonts w:ascii="Dumbledor 1" w:hAnsi="Dumbledor 1" w:cs="Dumbledor 1"/>
          <w:color w:val="auto"/>
          <w:sz w:val="24"/>
          <w:szCs w:val="24"/>
        </w:rPr>
        <w:t>Weekend Worship   Sunday 9:00 a.m.</w:t>
      </w:r>
      <w:r w:rsidR="00ED501C" w:rsidRPr="00D50218">
        <w:rPr>
          <w:rFonts w:ascii="Dumbledor 1" w:hAnsi="Dumbledor 1" w:cs="Dumbledor 1"/>
          <w:color w:val="auto"/>
          <w:sz w:val="24"/>
          <w:szCs w:val="24"/>
        </w:rPr>
        <w:tab/>
      </w:r>
      <w:r w:rsidR="00ED501C" w:rsidRPr="00D50218">
        <w:rPr>
          <w:rFonts w:ascii="Dumbledor 1" w:hAnsi="Dumbledor 1" w:cs="Dumbledor 1"/>
          <w:color w:val="auto"/>
          <w:sz w:val="24"/>
          <w:szCs w:val="24"/>
        </w:rPr>
        <w:tab/>
      </w:r>
      <w:r w:rsidRPr="00D50218">
        <w:rPr>
          <w:rFonts w:ascii="Dumbledor 1" w:hAnsi="Dumbledor 1" w:cs="Dumbledor 1"/>
          <w:color w:val="auto"/>
          <w:sz w:val="24"/>
          <w:szCs w:val="24"/>
        </w:rPr>
        <w:t>Reconciliation   1</w:t>
      </w:r>
      <w:r w:rsidRPr="00D50218">
        <w:rPr>
          <w:rFonts w:ascii="Dumbledor 1" w:hAnsi="Dumbledor 1" w:cs="Dumbledor 1"/>
          <w:color w:val="auto"/>
          <w:sz w:val="24"/>
          <w:szCs w:val="24"/>
          <w:vertAlign w:val="superscript"/>
        </w:rPr>
        <w:t>st</w:t>
      </w:r>
      <w:r w:rsidRPr="00D50218">
        <w:rPr>
          <w:rFonts w:ascii="Dumbledor 1" w:hAnsi="Dumbledor 1" w:cs="Dumbledor 1"/>
          <w:color w:val="auto"/>
          <w:sz w:val="24"/>
          <w:szCs w:val="24"/>
        </w:rPr>
        <w:t xml:space="preserve"> Sunday – 8:30 a.m.</w:t>
      </w:r>
    </w:p>
    <w:p w14:paraId="06289D1F" w14:textId="77777777" w:rsidR="00D5029A" w:rsidRPr="00D50218" w:rsidRDefault="00D5029A">
      <w:pPr>
        <w:spacing w:after="0" w:line="240" w:lineRule="auto"/>
        <w:rPr>
          <w:rFonts w:ascii="Dumbledor 1" w:hAnsi="Dumbledor 1" w:cs="Dumbledor 1"/>
          <w:color w:val="auto"/>
          <w:sz w:val="24"/>
          <w:szCs w:val="24"/>
        </w:rPr>
      </w:pPr>
    </w:p>
    <w:p w14:paraId="06289D20" w14:textId="77777777" w:rsidR="00D5029A" w:rsidRPr="00D50218" w:rsidRDefault="00D5029A">
      <w:pPr>
        <w:spacing w:after="0" w:line="240" w:lineRule="auto"/>
        <w:rPr>
          <w:rFonts w:ascii="Dumbledor 1" w:hAnsi="Dumbledor 1" w:cs="Dumbledor 1"/>
          <w:color w:val="auto"/>
          <w:sz w:val="24"/>
          <w:szCs w:val="24"/>
        </w:rPr>
      </w:pPr>
      <w:r w:rsidRPr="00D50218">
        <w:rPr>
          <w:rFonts w:ascii="Dumbledor 1" w:hAnsi="Dumbledor 1" w:cs="Dumbledor 1"/>
          <w:color w:val="auto"/>
          <w:sz w:val="24"/>
          <w:szCs w:val="24"/>
        </w:rPr>
        <w:t>The sacraments of Baptism and Matrimony are arranged by calling the Parish Office to schedule preparation.</w:t>
      </w:r>
    </w:p>
    <w:p w14:paraId="14F3CF1A" w14:textId="77777777" w:rsidR="003A1E0C" w:rsidRDefault="003A1E0C" w:rsidP="00456B37">
      <w:pPr>
        <w:spacing w:after="0" w:line="240" w:lineRule="auto"/>
        <w:rPr>
          <w:rFonts w:ascii="Dumbledor 1" w:hAnsi="Dumbledor 1" w:cs="Dumbledor 1"/>
          <w:color w:val="auto"/>
          <w:sz w:val="24"/>
          <w:szCs w:val="24"/>
        </w:rPr>
      </w:pPr>
    </w:p>
    <w:p w14:paraId="06289D22" w14:textId="20F292BB" w:rsidR="00D5029A" w:rsidRPr="00D50218" w:rsidRDefault="00D5029A" w:rsidP="00456B37">
      <w:pPr>
        <w:spacing w:after="0" w:line="240" w:lineRule="auto"/>
        <w:rPr>
          <w:color w:val="auto"/>
          <w:kern w:val="0"/>
          <w:sz w:val="24"/>
          <w:szCs w:val="24"/>
        </w:rPr>
      </w:pPr>
      <w:r w:rsidRPr="00D50218">
        <w:rPr>
          <w:rFonts w:ascii="Dumbledor 1" w:hAnsi="Dumbledor 1" w:cs="Dumbledor 1"/>
          <w:color w:val="auto"/>
          <w:sz w:val="24"/>
          <w:szCs w:val="24"/>
        </w:rPr>
        <w:t>We welcome new members.  To enroll call the Parish Office</w:t>
      </w:r>
      <w:r w:rsidR="00456B37" w:rsidRPr="00D50218">
        <w:rPr>
          <w:rFonts w:ascii="Dumbledor 1" w:hAnsi="Dumbledor 1" w:cs="Dumbledor 1"/>
          <w:color w:val="auto"/>
          <w:sz w:val="24"/>
          <w:szCs w:val="24"/>
        </w:rPr>
        <w:t>.</w:t>
      </w:r>
      <w:r w:rsidRPr="00D50218">
        <w:rPr>
          <w:rFonts w:ascii="Dumbledor 1" w:hAnsi="Dumbledor 1" w:cs="Dumbledor 1"/>
          <w:color w:val="auto"/>
          <w:sz w:val="24"/>
          <w:szCs w:val="24"/>
        </w:rPr>
        <w:t xml:space="preserve"> </w:t>
      </w:r>
    </w:p>
    <w:p w14:paraId="06289D23" w14:textId="3A6DBCB8" w:rsidR="00D52CB2" w:rsidRPr="00D50218" w:rsidRDefault="00D52CB2">
      <w:pPr>
        <w:overflowPunct/>
        <w:spacing w:after="0" w:line="240" w:lineRule="auto"/>
        <w:rPr>
          <w:color w:val="auto"/>
          <w:kern w:val="0"/>
          <w:sz w:val="24"/>
          <w:szCs w:val="24"/>
        </w:rPr>
        <w:sectPr w:rsidR="00D52CB2" w:rsidRPr="00D50218">
          <w:type w:val="continuous"/>
          <w:pgSz w:w="12240" w:h="15840"/>
          <w:pgMar w:top="1440" w:right="1440" w:bottom="1440" w:left="1440" w:header="720" w:footer="720" w:gutter="0"/>
          <w:cols w:space="720"/>
          <w:noEndnote/>
        </w:sectPr>
      </w:pPr>
    </w:p>
    <w:p w14:paraId="63302894" w14:textId="77777777" w:rsidR="0058545A" w:rsidRPr="00D50218" w:rsidRDefault="0058545A">
      <w:pPr>
        <w:spacing w:after="0" w:line="240" w:lineRule="auto"/>
        <w:rPr>
          <w:b/>
          <w:bCs/>
          <w:color w:val="auto"/>
          <w:sz w:val="24"/>
          <w:szCs w:val="24"/>
        </w:rPr>
      </w:pPr>
    </w:p>
    <w:p w14:paraId="798517E9" w14:textId="26BAF38E" w:rsidR="00A16FFC" w:rsidRPr="00335095" w:rsidRDefault="00D5029A" w:rsidP="00A16FFC">
      <w:pPr>
        <w:spacing w:after="0" w:line="240" w:lineRule="auto"/>
        <w:rPr>
          <w:b/>
          <w:bCs/>
          <w:sz w:val="24"/>
          <w:szCs w:val="24"/>
        </w:rPr>
      </w:pPr>
      <w:r w:rsidRPr="00D50218">
        <w:rPr>
          <w:b/>
          <w:bCs/>
          <w:color w:val="auto"/>
          <w:sz w:val="24"/>
          <w:szCs w:val="24"/>
        </w:rPr>
        <w:t>Today’s Readings</w:t>
      </w:r>
      <w:r w:rsidR="00F30832" w:rsidRPr="003A5A25">
        <w:rPr>
          <w:color w:val="auto"/>
          <w:sz w:val="24"/>
          <w:szCs w:val="24"/>
        </w:rPr>
        <w:t>:</w:t>
      </w:r>
      <w:r w:rsidR="00335095" w:rsidRPr="003A5A25">
        <w:rPr>
          <w:color w:val="auto"/>
          <w:sz w:val="24"/>
          <w:szCs w:val="24"/>
        </w:rPr>
        <w:t xml:space="preserve"> </w:t>
      </w:r>
      <w:r w:rsidR="003A5A25">
        <w:rPr>
          <w:color w:val="auto"/>
          <w:sz w:val="24"/>
          <w:szCs w:val="24"/>
        </w:rPr>
        <w:t>E</w:t>
      </w:r>
      <w:r w:rsidR="003A5A25">
        <w:rPr>
          <w:sz w:val="24"/>
          <w:szCs w:val="24"/>
        </w:rPr>
        <w:t>zekiel 17:22-24, 2 Corinthians 5:6-10, Mark 4:26-34</w:t>
      </w:r>
    </w:p>
    <w:p w14:paraId="6B69EE7D" w14:textId="3DA3E14D" w:rsidR="00A16FFC" w:rsidRPr="004B6050" w:rsidRDefault="00A16FFC" w:rsidP="00A16FFC">
      <w:pPr>
        <w:spacing w:after="0" w:line="240" w:lineRule="auto"/>
        <w:rPr>
          <w:sz w:val="24"/>
          <w:szCs w:val="24"/>
        </w:rPr>
      </w:pPr>
      <w:r w:rsidRPr="00335095">
        <w:rPr>
          <w:b/>
          <w:bCs/>
          <w:sz w:val="24"/>
          <w:szCs w:val="24"/>
        </w:rPr>
        <w:t>Responsorial Psalm</w:t>
      </w:r>
      <w:r w:rsidRPr="004B6050">
        <w:rPr>
          <w:sz w:val="24"/>
          <w:szCs w:val="24"/>
        </w:rPr>
        <w:t>:</w:t>
      </w:r>
      <w:r w:rsidR="003A5A25">
        <w:rPr>
          <w:sz w:val="24"/>
          <w:szCs w:val="24"/>
        </w:rPr>
        <w:t xml:space="preserve"> </w:t>
      </w:r>
      <w:r w:rsidR="00900928">
        <w:rPr>
          <w:sz w:val="24"/>
          <w:szCs w:val="24"/>
        </w:rPr>
        <w:t>Lord it is good to give thanks to you.</w:t>
      </w:r>
    </w:p>
    <w:p w14:paraId="4367154D" w14:textId="77777777" w:rsidR="00A16FFC" w:rsidRPr="004B6050" w:rsidRDefault="00A16FFC" w:rsidP="00A16FFC">
      <w:pPr>
        <w:spacing w:after="0" w:line="240" w:lineRule="auto"/>
        <w:rPr>
          <w:sz w:val="24"/>
          <w:szCs w:val="24"/>
        </w:rPr>
      </w:pPr>
    </w:p>
    <w:p w14:paraId="7CF590E8" w14:textId="4F321F79" w:rsidR="00A0753A" w:rsidRPr="00A0753A" w:rsidRDefault="00A0753A" w:rsidP="00A16FFC">
      <w:pPr>
        <w:spacing w:after="0" w:line="240" w:lineRule="auto"/>
        <w:rPr>
          <w:color w:val="auto"/>
          <w:sz w:val="24"/>
          <w:szCs w:val="24"/>
        </w:rPr>
      </w:pPr>
      <w:r>
        <w:rPr>
          <w:b/>
          <w:bCs/>
          <w:color w:val="auto"/>
          <w:sz w:val="24"/>
          <w:szCs w:val="24"/>
        </w:rPr>
        <w:t>Lectors</w:t>
      </w:r>
      <w:r w:rsidRPr="00A0753A">
        <w:rPr>
          <w:color w:val="auto"/>
          <w:sz w:val="24"/>
          <w:szCs w:val="24"/>
        </w:rPr>
        <w:t>:</w:t>
      </w:r>
      <w:r>
        <w:rPr>
          <w:color w:val="auto"/>
          <w:sz w:val="24"/>
          <w:szCs w:val="24"/>
        </w:rPr>
        <w:t xml:space="preserve"> 6/13 Steve Norris, 6/20 Dave Hudgens 6/27 Eddie Breneman</w:t>
      </w:r>
    </w:p>
    <w:p w14:paraId="6911BD6A" w14:textId="77777777" w:rsidR="00A0753A" w:rsidRDefault="00A0753A" w:rsidP="00A16FFC">
      <w:pPr>
        <w:spacing w:after="0" w:line="240" w:lineRule="auto"/>
        <w:rPr>
          <w:b/>
          <w:bCs/>
          <w:color w:val="auto"/>
          <w:sz w:val="24"/>
          <w:szCs w:val="24"/>
        </w:rPr>
      </w:pPr>
    </w:p>
    <w:p w14:paraId="7A83C097" w14:textId="73C509B1" w:rsidR="00EF233E" w:rsidRPr="00A16FFC" w:rsidRDefault="00A90C12" w:rsidP="00A16FFC">
      <w:pPr>
        <w:spacing w:after="0" w:line="240" w:lineRule="auto"/>
        <w:rPr>
          <w:color w:val="auto"/>
          <w:sz w:val="24"/>
          <w:szCs w:val="24"/>
        </w:rPr>
      </w:pPr>
      <w:r w:rsidRPr="00D50218">
        <w:rPr>
          <w:b/>
          <w:bCs/>
          <w:color w:val="auto"/>
          <w:sz w:val="24"/>
          <w:szCs w:val="24"/>
        </w:rPr>
        <w:t>Mass Intentions</w:t>
      </w:r>
    </w:p>
    <w:p w14:paraId="0DAC6D0B" w14:textId="0CCBBB1E" w:rsidR="00323692" w:rsidRPr="005A5BCC" w:rsidRDefault="00D5029A">
      <w:pPr>
        <w:spacing w:after="0" w:line="240" w:lineRule="auto"/>
        <w:rPr>
          <w:color w:val="auto"/>
          <w:sz w:val="24"/>
          <w:szCs w:val="24"/>
        </w:rPr>
      </w:pPr>
      <w:r w:rsidRPr="00D50218">
        <w:rPr>
          <w:color w:val="auto"/>
          <w:sz w:val="24"/>
          <w:szCs w:val="24"/>
        </w:rPr>
        <w:t>For:</w:t>
      </w:r>
      <w:r w:rsidRPr="00D50218">
        <w:rPr>
          <w:color w:val="auto"/>
          <w:sz w:val="24"/>
          <w:szCs w:val="24"/>
        </w:rPr>
        <w:tab/>
      </w:r>
      <w:r w:rsidRPr="00D50218">
        <w:rPr>
          <w:color w:val="auto"/>
          <w:sz w:val="24"/>
          <w:szCs w:val="24"/>
        </w:rPr>
        <w:tab/>
      </w:r>
      <w:r w:rsidRPr="00D50218">
        <w:rPr>
          <w:color w:val="auto"/>
          <w:sz w:val="24"/>
          <w:szCs w:val="24"/>
        </w:rPr>
        <w:tab/>
      </w:r>
      <w:r w:rsidR="00433F41">
        <w:rPr>
          <w:color w:val="auto"/>
          <w:sz w:val="24"/>
          <w:szCs w:val="24"/>
        </w:rPr>
        <w:t xml:space="preserve">   </w:t>
      </w:r>
      <w:r w:rsidR="00EF233E">
        <w:rPr>
          <w:color w:val="auto"/>
          <w:sz w:val="24"/>
          <w:szCs w:val="24"/>
        </w:rPr>
        <w:t xml:space="preserve">             </w:t>
      </w:r>
      <w:r w:rsidR="00623A8A">
        <w:rPr>
          <w:color w:val="auto"/>
          <w:sz w:val="24"/>
          <w:szCs w:val="24"/>
        </w:rPr>
        <w:t xml:space="preserve">      </w:t>
      </w:r>
      <w:r w:rsidR="00EF233E">
        <w:rPr>
          <w:color w:val="auto"/>
          <w:sz w:val="24"/>
          <w:szCs w:val="24"/>
        </w:rPr>
        <w:t xml:space="preserve"> </w:t>
      </w:r>
      <w:r w:rsidR="00623A8A">
        <w:rPr>
          <w:color w:val="auto"/>
          <w:sz w:val="24"/>
          <w:szCs w:val="24"/>
        </w:rPr>
        <w:t xml:space="preserve"> </w:t>
      </w:r>
      <w:r w:rsidR="00D367E8">
        <w:rPr>
          <w:color w:val="auto"/>
          <w:sz w:val="24"/>
          <w:szCs w:val="24"/>
        </w:rPr>
        <w:t xml:space="preserve"> </w:t>
      </w:r>
      <w:r w:rsidR="005A5BCC">
        <w:rPr>
          <w:color w:val="auto"/>
          <w:sz w:val="24"/>
          <w:szCs w:val="24"/>
        </w:rPr>
        <w:t xml:space="preserve">                  </w:t>
      </w:r>
      <w:r w:rsidRPr="00D50218">
        <w:rPr>
          <w:color w:val="auto"/>
          <w:sz w:val="24"/>
          <w:szCs w:val="24"/>
        </w:rPr>
        <w:t>By:</w:t>
      </w:r>
    </w:p>
    <w:p w14:paraId="75A1758C" w14:textId="01B7F15B" w:rsidR="003126BB" w:rsidRDefault="00D7657E" w:rsidP="00D82231">
      <w:pPr>
        <w:spacing w:after="0" w:line="240" w:lineRule="auto"/>
        <w:rPr>
          <w:color w:val="auto"/>
          <w:sz w:val="24"/>
          <w:szCs w:val="24"/>
        </w:rPr>
      </w:pPr>
      <w:r>
        <w:rPr>
          <w:color w:val="auto"/>
          <w:sz w:val="24"/>
          <w:szCs w:val="24"/>
        </w:rPr>
        <w:t xml:space="preserve">June </w:t>
      </w:r>
      <w:r w:rsidR="00EF535B">
        <w:rPr>
          <w:color w:val="auto"/>
          <w:sz w:val="24"/>
          <w:szCs w:val="24"/>
        </w:rPr>
        <w:t>13</w:t>
      </w:r>
      <w:r>
        <w:rPr>
          <w:color w:val="auto"/>
          <w:sz w:val="24"/>
          <w:szCs w:val="24"/>
        </w:rPr>
        <w:t xml:space="preserve"> </w:t>
      </w:r>
      <w:r w:rsidR="00900928">
        <w:rPr>
          <w:color w:val="auto"/>
          <w:sz w:val="24"/>
          <w:szCs w:val="24"/>
        </w:rPr>
        <w:t>H</w:t>
      </w:r>
      <w:r w:rsidR="00EF535B">
        <w:rPr>
          <w:color w:val="auto"/>
          <w:sz w:val="24"/>
          <w:szCs w:val="24"/>
        </w:rPr>
        <w:t>azel McKinney                                     Jim &amp; Flo Callahan</w:t>
      </w:r>
    </w:p>
    <w:p w14:paraId="2FEBD331" w14:textId="71FE3862" w:rsidR="00F52952" w:rsidRDefault="00B82EBD" w:rsidP="00D82231">
      <w:pPr>
        <w:spacing w:after="0" w:line="240" w:lineRule="auto"/>
        <w:rPr>
          <w:color w:val="auto"/>
          <w:sz w:val="24"/>
          <w:szCs w:val="24"/>
        </w:rPr>
      </w:pPr>
      <w:r>
        <w:rPr>
          <w:color w:val="auto"/>
          <w:sz w:val="24"/>
          <w:szCs w:val="24"/>
        </w:rPr>
        <w:t xml:space="preserve">June </w:t>
      </w:r>
      <w:r w:rsidR="00EF535B">
        <w:rPr>
          <w:color w:val="auto"/>
          <w:sz w:val="24"/>
          <w:szCs w:val="24"/>
        </w:rPr>
        <w:t>20 Taylor Corbett Head</w:t>
      </w:r>
      <w:r>
        <w:rPr>
          <w:color w:val="auto"/>
          <w:sz w:val="24"/>
          <w:szCs w:val="24"/>
        </w:rPr>
        <w:t xml:space="preserve">                              </w:t>
      </w:r>
      <w:r w:rsidR="00EF535B">
        <w:rPr>
          <w:color w:val="auto"/>
          <w:sz w:val="24"/>
          <w:szCs w:val="24"/>
        </w:rPr>
        <w:t>Jamie &amp; Keith Richey</w:t>
      </w:r>
    </w:p>
    <w:p w14:paraId="1646F6DA" w14:textId="77777777" w:rsidR="00CF40D6" w:rsidRDefault="00CF40D6" w:rsidP="00D82231">
      <w:pPr>
        <w:spacing w:after="0" w:line="240" w:lineRule="auto"/>
        <w:rPr>
          <w:color w:val="auto"/>
          <w:sz w:val="24"/>
          <w:szCs w:val="24"/>
        </w:rPr>
      </w:pPr>
    </w:p>
    <w:p w14:paraId="479DCE16" w14:textId="20952F5E" w:rsidR="009B2029" w:rsidRDefault="00D02612" w:rsidP="00D82231">
      <w:pPr>
        <w:spacing w:after="0" w:line="240" w:lineRule="auto"/>
        <w:rPr>
          <w:color w:val="auto"/>
          <w:sz w:val="24"/>
          <w:szCs w:val="24"/>
        </w:rPr>
      </w:pPr>
      <w:r>
        <w:rPr>
          <w:color w:val="auto"/>
          <w:sz w:val="24"/>
          <w:szCs w:val="24"/>
        </w:rPr>
        <w:t xml:space="preserve">if </w:t>
      </w:r>
      <w:r w:rsidR="00D5029A" w:rsidRPr="00D50218">
        <w:rPr>
          <w:color w:val="auto"/>
          <w:sz w:val="24"/>
          <w:szCs w:val="24"/>
        </w:rPr>
        <w:t>you wish to have a mass said, the suggested stipend is $10.00. We are now scheduling</w:t>
      </w:r>
      <w:r w:rsidR="003A1E0C">
        <w:rPr>
          <w:color w:val="auto"/>
          <w:sz w:val="24"/>
          <w:szCs w:val="24"/>
        </w:rPr>
        <w:t xml:space="preserve"> </w:t>
      </w:r>
      <w:r w:rsidR="00D5029A" w:rsidRPr="00D50218">
        <w:rPr>
          <w:color w:val="auto"/>
          <w:sz w:val="24"/>
          <w:szCs w:val="24"/>
        </w:rPr>
        <w:t>mass</w:t>
      </w:r>
      <w:r w:rsidR="003A1E0C">
        <w:rPr>
          <w:color w:val="auto"/>
          <w:sz w:val="24"/>
          <w:szCs w:val="24"/>
        </w:rPr>
        <w:t xml:space="preserve">es </w:t>
      </w:r>
      <w:r w:rsidR="00444EB3" w:rsidRPr="00D50218">
        <w:rPr>
          <w:color w:val="auto"/>
          <w:sz w:val="24"/>
          <w:szCs w:val="24"/>
        </w:rPr>
        <w:t xml:space="preserve">for the </w:t>
      </w:r>
      <w:r w:rsidR="00C20594">
        <w:rPr>
          <w:color w:val="auto"/>
          <w:sz w:val="24"/>
          <w:szCs w:val="24"/>
        </w:rPr>
        <w:t>second</w:t>
      </w:r>
      <w:r w:rsidR="009F0461" w:rsidRPr="00D50218">
        <w:rPr>
          <w:color w:val="auto"/>
          <w:sz w:val="24"/>
          <w:szCs w:val="24"/>
        </w:rPr>
        <w:t xml:space="preserve"> half of 2021</w:t>
      </w:r>
      <w:r w:rsidR="003A1E0C">
        <w:rPr>
          <w:color w:val="auto"/>
          <w:sz w:val="24"/>
          <w:szCs w:val="24"/>
        </w:rPr>
        <w:t xml:space="preserve"> </w:t>
      </w:r>
    </w:p>
    <w:p w14:paraId="41F55E07" w14:textId="77777777" w:rsidR="009B2029" w:rsidRDefault="009B2029" w:rsidP="00D82231">
      <w:pPr>
        <w:spacing w:after="0" w:line="240" w:lineRule="auto"/>
        <w:rPr>
          <w:color w:val="auto"/>
          <w:sz w:val="24"/>
          <w:szCs w:val="24"/>
        </w:rPr>
      </w:pPr>
    </w:p>
    <w:p w14:paraId="39E41866" w14:textId="0447A421" w:rsidR="00D82231" w:rsidRPr="00D50218" w:rsidRDefault="007724D0" w:rsidP="00D82231">
      <w:pPr>
        <w:spacing w:after="0" w:line="240" w:lineRule="auto"/>
        <w:rPr>
          <w:color w:val="auto"/>
          <w:sz w:val="24"/>
          <w:szCs w:val="24"/>
        </w:rPr>
      </w:pPr>
      <w:r>
        <w:rPr>
          <w:b/>
          <w:bCs/>
          <w:color w:val="auto"/>
          <w:sz w:val="24"/>
          <w:szCs w:val="24"/>
        </w:rPr>
        <w:t>P</w:t>
      </w:r>
      <w:r w:rsidR="00D82231" w:rsidRPr="00D50218">
        <w:rPr>
          <w:b/>
          <w:bCs/>
          <w:color w:val="auto"/>
          <w:sz w:val="24"/>
          <w:szCs w:val="24"/>
        </w:rPr>
        <w:t xml:space="preserve">lease pray for:  </w:t>
      </w:r>
    </w:p>
    <w:p w14:paraId="4DE81F09" w14:textId="4659C3CA" w:rsidR="00CD261B" w:rsidRPr="00A0753A" w:rsidRDefault="0035212C" w:rsidP="00013999">
      <w:pPr>
        <w:spacing w:after="0" w:line="240" w:lineRule="auto"/>
        <w:rPr>
          <w:color w:val="auto"/>
          <w:sz w:val="24"/>
          <w:szCs w:val="24"/>
        </w:rPr>
      </w:pPr>
      <w:r w:rsidRPr="00D50218">
        <w:rPr>
          <w:color w:val="auto"/>
          <w:sz w:val="24"/>
          <w:szCs w:val="24"/>
        </w:rPr>
        <w:t>Louise Arnold, Bill Marrs</w:t>
      </w:r>
      <w:r w:rsidR="00D43AC7" w:rsidRPr="00D50218">
        <w:rPr>
          <w:color w:val="auto"/>
          <w:sz w:val="24"/>
          <w:szCs w:val="24"/>
        </w:rPr>
        <w:t>,</w:t>
      </w:r>
      <w:r w:rsidRPr="00D50218">
        <w:rPr>
          <w:color w:val="auto"/>
          <w:sz w:val="24"/>
          <w:szCs w:val="24"/>
        </w:rPr>
        <w:t xml:space="preserve"> Dick Stultz</w:t>
      </w:r>
      <w:r w:rsidR="003B3C19">
        <w:rPr>
          <w:color w:val="auto"/>
          <w:sz w:val="24"/>
          <w:szCs w:val="24"/>
        </w:rPr>
        <w:t xml:space="preserve">, </w:t>
      </w:r>
      <w:r w:rsidRPr="00D50218">
        <w:rPr>
          <w:color w:val="auto"/>
          <w:sz w:val="24"/>
          <w:szCs w:val="24"/>
        </w:rPr>
        <w:t>Ronald Hey</w:t>
      </w:r>
      <w:r w:rsidR="00F0677B" w:rsidRPr="00D50218">
        <w:rPr>
          <w:color w:val="auto"/>
          <w:sz w:val="24"/>
          <w:szCs w:val="24"/>
        </w:rPr>
        <w:t>en</w:t>
      </w:r>
      <w:r w:rsidR="00D43AC7" w:rsidRPr="00D50218">
        <w:rPr>
          <w:color w:val="auto"/>
          <w:sz w:val="24"/>
          <w:szCs w:val="24"/>
        </w:rPr>
        <w:t>,</w:t>
      </w:r>
      <w:r w:rsidR="003B3C19">
        <w:rPr>
          <w:color w:val="auto"/>
          <w:sz w:val="24"/>
          <w:szCs w:val="24"/>
        </w:rPr>
        <w:t xml:space="preserve"> </w:t>
      </w:r>
      <w:r w:rsidR="009E4FD4">
        <w:rPr>
          <w:color w:val="auto"/>
          <w:sz w:val="24"/>
          <w:szCs w:val="24"/>
        </w:rPr>
        <w:t>Janice Arnold, Jeannette Wrin</w:t>
      </w:r>
      <w:r w:rsidR="003A2C26">
        <w:rPr>
          <w:color w:val="auto"/>
          <w:sz w:val="24"/>
          <w:szCs w:val="24"/>
        </w:rPr>
        <w:t>,</w:t>
      </w:r>
      <w:r w:rsidR="007724D0">
        <w:rPr>
          <w:color w:val="auto"/>
          <w:sz w:val="24"/>
          <w:szCs w:val="24"/>
        </w:rPr>
        <w:t xml:space="preserve"> </w:t>
      </w:r>
      <w:r w:rsidR="009E7F53">
        <w:rPr>
          <w:color w:val="auto"/>
          <w:sz w:val="24"/>
          <w:szCs w:val="24"/>
        </w:rPr>
        <w:t>John Kirkham</w:t>
      </w:r>
      <w:r w:rsidR="00307180">
        <w:rPr>
          <w:color w:val="auto"/>
          <w:sz w:val="24"/>
          <w:szCs w:val="24"/>
        </w:rPr>
        <w:t>, Laura Stane</w:t>
      </w:r>
      <w:r w:rsidR="005733EC">
        <w:rPr>
          <w:color w:val="auto"/>
          <w:sz w:val="24"/>
          <w:szCs w:val="24"/>
        </w:rPr>
        <w:t>,</w:t>
      </w:r>
      <w:r w:rsidR="00073BB5">
        <w:rPr>
          <w:color w:val="auto"/>
          <w:sz w:val="24"/>
          <w:szCs w:val="24"/>
        </w:rPr>
        <w:t xml:space="preserve"> John &amp;</w:t>
      </w:r>
      <w:r w:rsidR="00C30F6E" w:rsidRPr="008162CC">
        <w:rPr>
          <w:b/>
          <w:bCs/>
          <w:color w:val="auto"/>
          <w:sz w:val="24"/>
          <w:szCs w:val="24"/>
        </w:rPr>
        <w:t xml:space="preserve"> </w:t>
      </w:r>
      <w:r w:rsidR="00073BB5" w:rsidRPr="00073BB5">
        <w:rPr>
          <w:color w:val="auto"/>
          <w:sz w:val="24"/>
          <w:szCs w:val="24"/>
        </w:rPr>
        <w:t>Joanne</w:t>
      </w:r>
      <w:r w:rsidR="007724D0">
        <w:rPr>
          <w:color w:val="auto"/>
          <w:sz w:val="24"/>
          <w:szCs w:val="24"/>
        </w:rPr>
        <w:t xml:space="preserve"> Kahl</w:t>
      </w:r>
      <w:r w:rsidR="00436090">
        <w:rPr>
          <w:color w:val="auto"/>
          <w:sz w:val="24"/>
          <w:szCs w:val="24"/>
        </w:rPr>
        <w:t xml:space="preserve">, </w:t>
      </w:r>
      <w:r w:rsidR="00BF1BD3">
        <w:rPr>
          <w:color w:val="auto"/>
          <w:sz w:val="24"/>
          <w:szCs w:val="24"/>
        </w:rPr>
        <w:t>Jonnie Hooper</w:t>
      </w:r>
      <w:r w:rsidR="00D7657E">
        <w:rPr>
          <w:color w:val="auto"/>
          <w:sz w:val="24"/>
          <w:szCs w:val="24"/>
        </w:rPr>
        <w:t>, Jane Fra</w:t>
      </w:r>
      <w:r w:rsidR="00A0753A">
        <w:rPr>
          <w:color w:val="auto"/>
          <w:sz w:val="24"/>
          <w:szCs w:val="24"/>
        </w:rPr>
        <w:t>zier</w:t>
      </w:r>
    </w:p>
    <w:p w14:paraId="7A025928" w14:textId="77777777" w:rsidR="009B2283" w:rsidRPr="00D7657E" w:rsidRDefault="009B2283" w:rsidP="00013999">
      <w:pPr>
        <w:spacing w:after="0" w:line="240" w:lineRule="auto"/>
        <w:rPr>
          <w:b/>
          <w:bCs/>
          <w:color w:val="auto"/>
          <w:sz w:val="24"/>
          <w:szCs w:val="24"/>
        </w:rPr>
      </w:pPr>
    </w:p>
    <w:p w14:paraId="13D844BA" w14:textId="1669D8B6" w:rsidR="00013999" w:rsidRPr="00823470" w:rsidRDefault="00013999" w:rsidP="00013999">
      <w:pPr>
        <w:spacing w:after="0" w:line="240" w:lineRule="auto"/>
        <w:rPr>
          <w:color w:val="auto"/>
          <w:sz w:val="24"/>
          <w:szCs w:val="24"/>
        </w:rPr>
      </w:pPr>
      <w:r w:rsidRPr="00D50218">
        <w:rPr>
          <w:b/>
          <w:bCs/>
          <w:color w:val="auto"/>
          <w:sz w:val="24"/>
          <w:szCs w:val="24"/>
        </w:rPr>
        <w:t>Finance Report</w:t>
      </w:r>
      <w:r w:rsidRPr="00D50218">
        <w:rPr>
          <w:color w:val="auto"/>
          <w:sz w:val="24"/>
          <w:szCs w:val="24"/>
        </w:rPr>
        <w:t xml:space="preserve"> </w:t>
      </w:r>
      <w:r w:rsidRPr="00D50218">
        <w:rPr>
          <w:b/>
          <w:bCs/>
          <w:color w:val="auto"/>
          <w:sz w:val="24"/>
          <w:szCs w:val="24"/>
        </w:rPr>
        <w:t xml:space="preserve">                                                                                                                                                                                                                       </w:t>
      </w:r>
    </w:p>
    <w:tbl>
      <w:tblPr>
        <w:tblpPr w:leftFromText="180" w:rightFromText="180" w:vertAnchor="text" w:horzAnchor="margin" w:tblpY="179"/>
        <w:tblW w:w="0" w:type="auto"/>
        <w:tblLayout w:type="fixed"/>
        <w:tblCellMar>
          <w:left w:w="0" w:type="dxa"/>
          <w:right w:w="0" w:type="dxa"/>
        </w:tblCellMar>
        <w:tblLook w:val="0000" w:firstRow="0" w:lastRow="0" w:firstColumn="0" w:lastColumn="0" w:noHBand="0" w:noVBand="0"/>
      </w:tblPr>
      <w:tblGrid>
        <w:gridCol w:w="1452"/>
        <w:gridCol w:w="996"/>
        <w:gridCol w:w="881"/>
        <w:gridCol w:w="881"/>
        <w:gridCol w:w="2517"/>
        <w:gridCol w:w="1198"/>
      </w:tblGrid>
      <w:tr w:rsidR="00013999" w:rsidRPr="00D50218" w14:paraId="30612D07" w14:textId="77777777" w:rsidTr="00013999">
        <w:trPr>
          <w:trHeight w:val="501"/>
        </w:trPr>
        <w:tc>
          <w:tcPr>
            <w:tcW w:w="1452" w:type="dxa"/>
            <w:tcBorders>
              <w:top w:val="single" w:sz="4" w:space="0" w:color="5B9BD5"/>
              <w:left w:val="single" w:sz="4" w:space="0" w:color="5B9BD5"/>
              <w:bottom w:val="nil"/>
              <w:right w:val="nil"/>
            </w:tcBorders>
          </w:tcPr>
          <w:p w14:paraId="0F730F23" w14:textId="3512A1B6" w:rsidR="00013999" w:rsidRPr="00D50218" w:rsidRDefault="000D7EFC" w:rsidP="00013999">
            <w:pPr>
              <w:spacing w:after="0" w:line="240" w:lineRule="auto"/>
              <w:rPr>
                <w:color w:val="auto"/>
                <w:sz w:val="24"/>
                <w:szCs w:val="24"/>
              </w:rPr>
            </w:pPr>
            <w:r>
              <w:rPr>
                <w:color w:val="auto"/>
                <w:sz w:val="24"/>
                <w:szCs w:val="24"/>
              </w:rPr>
              <w:t xml:space="preserve">May </w:t>
            </w:r>
            <w:r w:rsidR="009B2283">
              <w:rPr>
                <w:color w:val="auto"/>
                <w:sz w:val="24"/>
                <w:szCs w:val="24"/>
              </w:rPr>
              <w:t>30</w:t>
            </w:r>
            <w:r w:rsidR="00013999" w:rsidRPr="00D50218">
              <w:rPr>
                <w:color w:val="auto"/>
                <w:sz w:val="24"/>
                <w:szCs w:val="24"/>
              </w:rPr>
              <w:t>,</w:t>
            </w:r>
            <w:r>
              <w:rPr>
                <w:color w:val="auto"/>
                <w:sz w:val="24"/>
                <w:szCs w:val="24"/>
              </w:rPr>
              <w:t xml:space="preserve"> </w:t>
            </w:r>
            <w:r w:rsidR="00013999" w:rsidRPr="00D50218">
              <w:rPr>
                <w:color w:val="auto"/>
                <w:sz w:val="24"/>
                <w:szCs w:val="24"/>
              </w:rPr>
              <w:t>202</w:t>
            </w:r>
            <w:r w:rsidR="00013999">
              <w:rPr>
                <w:color w:val="auto"/>
                <w:sz w:val="24"/>
                <w:szCs w:val="24"/>
              </w:rPr>
              <w:t>1</w:t>
            </w:r>
          </w:p>
        </w:tc>
        <w:tc>
          <w:tcPr>
            <w:tcW w:w="996" w:type="dxa"/>
            <w:tcBorders>
              <w:top w:val="single" w:sz="4" w:space="0" w:color="5B9BD5"/>
              <w:left w:val="nil"/>
              <w:bottom w:val="nil"/>
              <w:right w:val="nil"/>
            </w:tcBorders>
          </w:tcPr>
          <w:p w14:paraId="4C187E4B" w14:textId="77777777" w:rsidR="00013999" w:rsidRPr="00D50218" w:rsidRDefault="00013999" w:rsidP="00013999">
            <w:pPr>
              <w:spacing w:after="0" w:line="240" w:lineRule="auto"/>
              <w:rPr>
                <w:color w:val="auto"/>
                <w:sz w:val="24"/>
                <w:szCs w:val="24"/>
              </w:rPr>
            </w:pPr>
            <w:r w:rsidRPr="00D50218">
              <w:rPr>
                <w:color w:val="auto"/>
                <w:sz w:val="24"/>
                <w:szCs w:val="24"/>
              </w:rPr>
              <w:t>Budgeted</w:t>
            </w:r>
          </w:p>
        </w:tc>
        <w:tc>
          <w:tcPr>
            <w:tcW w:w="881" w:type="dxa"/>
            <w:tcBorders>
              <w:top w:val="single" w:sz="4" w:space="0" w:color="5B9BD5"/>
              <w:left w:val="nil"/>
              <w:bottom w:val="nil"/>
              <w:right w:val="single" w:sz="4" w:space="0" w:color="5B9BD5"/>
            </w:tcBorders>
          </w:tcPr>
          <w:p w14:paraId="62B1CF26" w14:textId="77777777" w:rsidR="00013999" w:rsidRPr="00D50218" w:rsidRDefault="00013999" w:rsidP="00013999">
            <w:pPr>
              <w:spacing w:after="0" w:line="240" w:lineRule="auto"/>
              <w:rPr>
                <w:color w:val="auto"/>
                <w:sz w:val="24"/>
                <w:szCs w:val="24"/>
              </w:rPr>
            </w:pPr>
            <w:r w:rsidRPr="00D50218">
              <w:rPr>
                <w:color w:val="auto"/>
                <w:sz w:val="24"/>
                <w:szCs w:val="24"/>
              </w:rPr>
              <w:t>Actual</w:t>
            </w:r>
          </w:p>
        </w:tc>
        <w:tc>
          <w:tcPr>
            <w:tcW w:w="881" w:type="dxa"/>
            <w:tcBorders>
              <w:top w:val="single" w:sz="4" w:space="0" w:color="5B9BD5"/>
              <w:left w:val="nil"/>
              <w:bottom w:val="nil"/>
              <w:right w:val="nil"/>
            </w:tcBorders>
          </w:tcPr>
          <w:p w14:paraId="5A64BEB8" w14:textId="77777777" w:rsidR="00013999" w:rsidRPr="00D50218" w:rsidRDefault="00013999" w:rsidP="00013999">
            <w:pPr>
              <w:spacing w:after="0" w:line="240" w:lineRule="auto"/>
              <w:rPr>
                <w:color w:val="auto"/>
                <w:sz w:val="24"/>
                <w:szCs w:val="24"/>
              </w:rPr>
            </w:pPr>
          </w:p>
        </w:tc>
        <w:tc>
          <w:tcPr>
            <w:tcW w:w="2517" w:type="dxa"/>
            <w:tcBorders>
              <w:top w:val="single" w:sz="4" w:space="0" w:color="5B9BD5"/>
              <w:left w:val="nil"/>
              <w:bottom w:val="nil"/>
              <w:right w:val="single" w:sz="4" w:space="0" w:color="5B9BD5"/>
            </w:tcBorders>
          </w:tcPr>
          <w:p w14:paraId="65F5717B" w14:textId="77777777" w:rsidR="00013999" w:rsidRPr="00D50218" w:rsidRDefault="00013999" w:rsidP="00013999">
            <w:pPr>
              <w:spacing w:after="0" w:line="240" w:lineRule="auto"/>
              <w:rPr>
                <w:color w:val="auto"/>
                <w:sz w:val="24"/>
                <w:szCs w:val="24"/>
              </w:rPr>
            </w:pPr>
            <w:r w:rsidRPr="00D50218">
              <w:rPr>
                <w:color w:val="auto"/>
                <w:sz w:val="24"/>
                <w:szCs w:val="24"/>
              </w:rPr>
              <w:t>Additional Donations</w:t>
            </w:r>
          </w:p>
        </w:tc>
        <w:tc>
          <w:tcPr>
            <w:tcW w:w="1198" w:type="dxa"/>
            <w:tcBorders>
              <w:top w:val="single" w:sz="4" w:space="0" w:color="5B9BD5"/>
              <w:left w:val="nil"/>
              <w:bottom w:val="nil"/>
              <w:right w:val="single" w:sz="4" w:space="0" w:color="5B9BD5"/>
            </w:tcBorders>
          </w:tcPr>
          <w:p w14:paraId="140F7751" w14:textId="77777777" w:rsidR="00013999" w:rsidRPr="00D50218" w:rsidRDefault="00013999" w:rsidP="00013999">
            <w:pPr>
              <w:spacing w:after="0" w:line="240" w:lineRule="auto"/>
              <w:rPr>
                <w:color w:val="auto"/>
                <w:sz w:val="24"/>
                <w:szCs w:val="24"/>
              </w:rPr>
            </w:pPr>
          </w:p>
        </w:tc>
      </w:tr>
      <w:tr w:rsidR="00013999" w:rsidRPr="00D50218" w14:paraId="5D177484" w14:textId="77777777" w:rsidTr="00013999">
        <w:trPr>
          <w:trHeight w:val="487"/>
        </w:trPr>
        <w:tc>
          <w:tcPr>
            <w:tcW w:w="1452" w:type="dxa"/>
            <w:tcBorders>
              <w:top w:val="nil"/>
              <w:left w:val="single" w:sz="4" w:space="0" w:color="5B9BD5"/>
              <w:bottom w:val="nil"/>
              <w:right w:val="nil"/>
            </w:tcBorders>
          </w:tcPr>
          <w:p w14:paraId="1B092DC7" w14:textId="33ABA625" w:rsidR="00013999" w:rsidRPr="00D50218" w:rsidRDefault="00013999" w:rsidP="00013999">
            <w:pPr>
              <w:spacing w:after="0" w:line="240" w:lineRule="auto"/>
              <w:rPr>
                <w:color w:val="auto"/>
                <w:sz w:val="24"/>
                <w:szCs w:val="24"/>
              </w:rPr>
            </w:pPr>
            <w:r w:rsidRPr="00D50218">
              <w:rPr>
                <w:color w:val="auto"/>
                <w:sz w:val="24"/>
                <w:szCs w:val="24"/>
              </w:rPr>
              <w:t>Sunday Collection</w:t>
            </w:r>
          </w:p>
        </w:tc>
        <w:tc>
          <w:tcPr>
            <w:tcW w:w="996" w:type="dxa"/>
            <w:tcBorders>
              <w:top w:val="nil"/>
              <w:left w:val="nil"/>
              <w:bottom w:val="nil"/>
              <w:right w:val="nil"/>
            </w:tcBorders>
          </w:tcPr>
          <w:p w14:paraId="4A2DE2AA" w14:textId="77777777" w:rsidR="00013999" w:rsidRPr="00D50218" w:rsidRDefault="00013999" w:rsidP="00013999">
            <w:pPr>
              <w:spacing w:after="0" w:line="240" w:lineRule="auto"/>
              <w:rPr>
                <w:color w:val="auto"/>
                <w:sz w:val="24"/>
                <w:szCs w:val="24"/>
              </w:rPr>
            </w:pPr>
            <w:r w:rsidRPr="00D50218">
              <w:rPr>
                <w:color w:val="auto"/>
                <w:sz w:val="24"/>
                <w:szCs w:val="24"/>
              </w:rPr>
              <w:t>$2096</w:t>
            </w:r>
          </w:p>
        </w:tc>
        <w:tc>
          <w:tcPr>
            <w:tcW w:w="881" w:type="dxa"/>
            <w:tcBorders>
              <w:top w:val="nil"/>
              <w:left w:val="nil"/>
              <w:bottom w:val="nil"/>
              <w:right w:val="single" w:sz="4" w:space="0" w:color="5B9BD5"/>
            </w:tcBorders>
          </w:tcPr>
          <w:p w14:paraId="5D5D7683" w14:textId="07074C24" w:rsidR="00013999" w:rsidRPr="00D50218" w:rsidRDefault="00EF535B" w:rsidP="00013999">
            <w:pPr>
              <w:spacing w:after="0" w:line="240" w:lineRule="auto"/>
              <w:rPr>
                <w:color w:val="auto"/>
                <w:sz w:val="24"/>
                <w:szCs w:val="24"/>
              </w:rPr>
            </w:pPr>
            <w:r>
              <w:rPr>
                <w:color w:val="auto"/>
                <w:sz w:val="24"/>
                <w:szCs w:val="24"/>
              </w:rPr>
              <w:t>$2925</w:t>
            </w:r>
          </w:p>
        </w:tc>
        <w:tc>
          <w:tcPr>
            <w:tcW w:w="881" w:type="dxa"/>
            <w:tcBorders>
              <w:top w:val="nil"/>
              <w:left w:val="nil"/>
              <w:bottom w:val="nil"/>
              <w:right w:val="nil"/>
            </w:tcBorders>
          </w:tcPr>
          <w:p w14:paraId="659868DD" w14:textId="77777777" w:rsidR="00013999" w:rsidRPr="00D50218" w:rsidRDefault="00013999" w:rsidP="00013999">
            <w:pPr>
              <w:spacing w:after="0" w:line="240" w:lineRule="auto"/>
              <w:rPr>
                <w:color w:val="auto"/>
                <w:sz w:val="24"/>
                <w:szCs w:val="24"/>
              </w:rPr>
            </w:pPr>
            <w:r w:rsidRPr="00D50218">
              <w:rPr>
                <w:color w:val="auto"/>
                <w:sz w:val="24"/>
                <w:szCs w:val="24"/>
              </w:rPr>
              <w:t xml:space="preserve">   </w:t>
            </w:r>
          </w:p>
        </w:tc>
        <w:tc>
          <w:tcPr>
            <w:tcW w:w="2517" w:type="dxa"/>
            <w:tcBorders>
              <w:top w:val="nil"/>
              <w:left w:val="nil"/>
              <w:bottom w:val="nil"/>
              <w:right w:val="single" w:sz="4" w:space="0" w:color="5B9BD5"/>
            </w:tcBorders>
          </w:tcPr>
          <w:p w14:paraId="22FBC7FE" w14:textId="14CECD2A" w:rsidR="00013999" w:rsidRPr="00D50218" w:rsidRDefault="006D352A" w:rsidP="00013999">
            <w:pPr>
              <w:spacing w:after="0" w:line="240" w:lineRule="auto"/>
              <w:rPr>
                <w:color w:val="auto"/>
                <w:sz w:val="24"/>
                <w:szCs w:val="24"/>
              </w:rPr>
            </w:pPr>
            <w:r>
              <w:rPr>
                <w:color w:val="auto"/>
                <w:sz w:val="24"/>
                <w:szCs w:val="24"/>
              </w:rPr>
              <w:t>Donuts</w:t>
            </w:r>
          </w:p>
        </w:tc>
        <w:tc>
          <w:tcPr>
            <w:tcW w:w="1198" w:type="dxa"/>
            <w:tcBorders>
              <w:top w:val="nil"/>
              <w:left w:val="nil"/>
              <w:bottom w:val="nil"/>
              <w:right w:val="single" w:sz="4" w:space="0" w:color="5B9BD5"/>
            </w:tcBorders>
          </w:tcPr>
          <w:p w14:paraId="30342FB8" w14:textId="423B67D1" w:rsidR="00013999" w:rsidRPr="00D50218" w:rsidRDefault="006D352A" w:rsidP="00013999">
            <w:pPr>
              <w:spacing w:after="0" w:line="240" w:lineRule="auto"/>
              <w:rPr>
                <w:color w:val="auto"/>
                <w:sz w:val="24"/>
                <w:szCs w:val="24"/>
              </w:rPr>
            </w:pPr>
            <w:r>
              <w:rPr>
                <w:color w:val="auto"/>
                <w:sz w:val="24"/>
                <w:szCs w:val="24"/>
              </w:rPr>
              <w:t>$100</w:t>
            </w:r>
          </w:p>
        </w:tc>
      </w:tr>
      <w:tr w:rsidR="00013999" w:rsidRPr="00D50218" w14:paraId="6BA7E216" w14:textId="77777777" w:rsidTr="00013999">
        <w:trPr>
          <w:trHeight w:val="487"/>
        </w:trPr>
        <w:tc>
          <w:tcPr>
            <w:tcW w:w="1452" w:type="dxa"/>
            <w:tcBorders>
              <w:top w:val="nil"/>
              <w:left w:val="single" w:sz="4" w:space="0" w:color="5B9BD5"/>
              <w:bottom w:val="nil"/>
              <w:right w:val="nil"/>
            </w:tcBorders>
          </w:tcPr>
          <w:p w14:paraId="67DDE183" w14:textId="77777777" w:rsidR="00013999" w:rsidRPr="00D50218" w:rsidRDefault="00013999" w:rsidP="00013999">
            <w:pPr>
              <w:spacing w:after="0" w:line="240" w:lineRule="auto"/>
              <w:rPr>
                <w:color w:val="auto"/>
                <w:sz w:val="24"/>
                <w:szCs w:val="24"/>
              </w:rPr>
            </w:pPr>
            <w:r w:rsidRPr="00D50218">
              <w:rPr>
                <w:color w:val="auto"/>
                <w:sz w:val="24"/>
                <w:szCs w:val="24"/>
              </w:rPr>
              <w:t>Galvin Fund Donations</w:t>
            </w:r>
          </w:p>
        </w:tc>
        <w:tc>
          <w:tcPr>
            <w:tcW w:w="996" w:type="dxa"/>
            <w:tcBorders>
              <w:top w:val="nil"/>
              <w:left w:val="nil"/>
              <w:bottom w:val="nil"/>
              <w:right w:val="nil"/>
            </w:tcBorders>
          </w:tcPr>
          <w:p w14:paraId="46215E91" w14:textId="77777777" w:rsidR="00013999" w:rsidRPr="00D50218" w:rsidRDefault="00013999" w:rsidP="00013999">
            <w:pPr>
              <w:spacing w:after="0" w:line="240" w:lineRule="auto"/>
              <w:rPr>
                <w:color w:val="auto"/>
                <w:sz w:val="24"/>
                <w:szCs w:val="24"/>
              </w:rPr>
            </w:pPr>
            <w:r w:rsidRPr="00D50218">
              <w:rPr>
                <w:color w:val="auto"/>
                <w:sz w:val="24"/>
                <w:szCs w:val="24"/>
              </w:rPr>
              <w:t>$96</w:t>
            </w:r>
          </w:p>
        </w:tc>
        <w:tc>
          <w:tcPr>
            <w:tcW w:w="881" w:type="dxa"/>
            <w:tcBorders>
              <w:top w:val="nil"/>
              <w:left w:val="nil"/>
              <w:bottom w:val="nil"/>
              <w:right w:val="single" w:sz="4" w:space="0" w:color="5B9BD5"/>
            </w:tcBorders>
          </w:tcPr>
          <w:p w14:paraId="0935C3CF" w14:textId="005EC66F" w:rsidR="00013999" w:rsidRPr="00D50218" w:rsidRDefault="006D352A" w:rsidP="00013999">
            <w:pPr>
              <w:spacing w:after="0" w:line="240" w:lineRule="auto"/>
              <w:rPr>
                <w:color w:val="auto"/>
                <w:sz w:val="24"/>
                <w:szCs w:val="24"/>
              </w:rPr>
            </w:pPr>
            <w:r>
              <w:rPr>
                <w:color w:val="auto"/>
                <w:sz w:val="24"/>
                <w:szCs w:val="24"/>
              </w:rPr>
              <w:t>$175</w:t>
            </w:r>
          </w:p>
        </w:tc>
        <w:tc>
          <w:tcPr>
            <w:tcW w:w="881" w:type="dxa"/>
            <w:tcBorders>
              <w:top w:val="nil"/>
              <w:left w:val="nil"/>
              <w:bottom w:val="nil"/>
              <w:right w:val="nil"/>
            </w:tcBorders>
          </w:tcPr>
          <w:p w14:paraId="6EA59B96" w14:textId="77777777" w:rsidR="00013999" w:rsidRPr="00D50218" w:rsidRDefault="00013999" w:rsidP="00013999">
            <w:pPr>
              <w:spacing w:after="0" w:line="240" w:lineRule="auto"/>
              <w:rPr>
                <w:color w:val="auto"/>
                <w:sz w:val="24"/>
                <w:szCs w:val="24"/>
              </w:rPr>
            </w:pPr>
          </w:p>
        </w:tc>
        <w:tc>
          <w:tcPr>
            <w:tcW w:w="2517" w:type="dxa"/>
            <w:tcBorders>
              <w:top w:val="nil"/>
              <w:left w:val="nil"/>
              <w:bottom w:val="nil"/>
              <w:right w:val="single" w:sz="4" w:space="0" w:color="5B9BD5"/>
            </w:tcBorders>
          </w:tcPr>
          <w:p w14:paraId="624EBCF4" w14:textId="77777777" w:rsidR="00013999" w:rsidRPr="00D50218" w:rsidRDefault="00013999" w:rsidP="00013999">
            <w:pPr>
              <w:spacing w:after="0" w:line="240" w:lineRule="auto"/>
              <w:rPr>
                <w:color w:val="auto"/>
                <w:sz w:val="24"/>
                <w:szCs w:val="24"/>
              </w:rPr>
            </w:pPr>
          </w:p>
        </w:tc>
        <w:tc>
          <w:tcPr>
            <w:tcW w:w="1198" w:type="dxa"/>
            <w:tcBorders>
              <w:top w:val="nil"/>
              <w:left w:val="nil"/>
              <w:bottom w:val="nil"/>
              <w:right w:val="single" w:sz="4" w:space="0" w:color="5B9BD5"/>
            </w:tcBorders>
          </w:tcPr>
          <w:p w14:paraId="01B3D966" w14:textId="77777777" w:rsidR="00013999" w:rsidRPr="00D50218" w:rsidRDefault="00013999" w:rsidP="00013999">
            <w:pPr>
              <w:spacing w:after="0" w:line="240" w:lineRule="auto"/>
              <w:rPr>
                <w:color w:val="auto"/>
                <w:sz w:val="24"/>
                <w:szCs w:val="24"/>
              </w:rPr>
            </w:pPr>
          </w:p>
        </w:tc>
      </w:tr>
      <w:tr w:rsidR="00013999" w:rsidRPr="00D50218" w14:paraId="11CE43BD" w14:textId="77777777" w:rsidTr="00013999">
        <w:trPr>
          <w:trHeight w:val="501"/>
        </w:trPr>
        <w:tc>
          <w:tcPr>
            <w:tcW w:w="1452" w:type="dxa"/>
            <w:tcBorders>
              <w:top w:val="nil"/>
              <w:left w:val="single" w:sz="4" w:space="0" w:color="5B9BD5"/>
              <w:bottom w:val="single" w:sz="4" w:space="0" w:color="5B9BD5"/>
              <w:right w:val="nil"/>
            </w:tcBorders>
          </w:tcPr>
          <w:p w14:paraId="22996380" w14:textId="77777777" w:rsidR="00013999" w:rsidRPr="00D50218" w:rsidRDefault="00013999" w:rsidP="00013999">
            <w:pPr>
              <w:spacing w:after="0" w:line="240" w:lineRule="auto"/>
              <w:rPr>
                <w:color w:val="auto"/>
                <w:sz w:val="24"/>
                <w:szCs w:val="24"/>
              </w:rPr>
            </w:pPr>
            <w:r w:rsidRPr="00D50218">
              <w:rPr>
                <w:color w:val="auto"/>
                <w:sz w:val="24"/>
                <w:szCs w:val="24"/>
              </w:rPr>
              <w:t>Cemetery</w:t>
            </w:r>
          </w:p>
        </w:tc>
        <w:tc>
          <w:tcPr>
            <w:tcW w:w="996" w:type="dxa"/>
            <w:tcBorders>
              <w:top w:val="nil"/>
              <w:left w:val="nil"/>
              <w:bottom w:val="single" w:sz="4" w:space="0" w:color="5B9BD5"/>
              <w:right w:val="nil"/>
            </w:tcBorders>
          </w:tcPr>
          <w:p w14:paraId="718AF97E" w14:textId="77777777" w:rsidR="00013999" w:rsidRPr="00D50218" w:rsidRDefault="00013999" w:rsidP="00013999">
            <w:pPr>
              <w:spacing w:after="0" w:line="240" w:lineRule="auto"/>
              <w:rPr>
                <w:color w:val="auto"/>
                <w:sz w:val="24"/>
                <w:szCs w:val="24"/>
              </w:rPr>
            </w:pPr>
            <w:r w:rsidRPr="00D50218">
              <w:rPr>
                <w:color w:val="auto"/>
                <w:sz w:val="24"/>
                <w:szCs w:val="24"/>
              </w:rPr>
              <w:t>$334</w:t>
            </w:r>
          </w:p>
        </w:tc>
        <w:tc>
          <w:tcPr>
            <w:tcW w:w="881" w:type="dxa"/>
            <w:tcBorders>
              <w:top w:val="nil"/>
              <w:left w:val="nil"/>
              <w:bottom w:val="single" w:sz="4" w:space="0" w:color="5B9BD5"/>
              <w:right w:val="single" w:sz="4" w:space="0" w:color="5B9BD5"/>
            </w:tcBorders>
          </w:tcPr>
          <w:p w14:paraId="7B92485D" w14:textId="6EF7B23D" w:rsidR="00013999" w:rsidRPr="00D50218" w:rsidRDefault="006D352A" w:rsidP="00013999">
            <w:pPr>
              <w:spacing w:after="0" w:line="240" w:lineRule="auto"/>
              <w:rPr>
                <w:color w:val="auto"/>
                <w:sz w:val="24"/>
                <w:szCs w:val="24"/>
              </w:rPr>
            </w:pPr>
            <w:r>
              <w:rPr>
                <w:color w:val="auto"/>
                <w:sz w:val="24"/>
                <w:szCs w:val="24"/>
              </w:rPr>
              <w:t>$420</w:t>
            </w:r>
          </w:p>
        </w:tc>
        <w:tc>
          <w:tcPr>
            <w:tcW w:w="881" w:type="dxa"/>
            <w:tcBorders>
              <w:top w:val="nil"/>
              <w:left w:val="nil"/>
              <w:bottom w:val="single" w:sz="4" w:space="0" w:color="5B9BD5"/>
              <w:right w:val="nil"/>
            </w:tcBorders>
          </w:tcPr>
          <w:p w14:paraId="35EEFFB6" w14:textId="77777777" w:rsidR="00013999" w:rsidRPr="00D50218" w:rsidRDefault="00013999" w:rsidP="00013999">
            <w:pPr>
              <w:spacing w:after="0" w:line="240" w:lineRule="auto"/>
              <w:rPr>
                <w:color w:val="auto"/>
                <w:sz w:val="24"/>
                <w:szCs w:val="24"/>
              </w:rPr>
            </w:pPr>
          </w:p>
        </w:tc>
        <w:tc>
          <w:tcPr>
            <w:tcW w:w="2517" w:type="dxa"/>
            <w:tcBorders>
              <w:top w:val="nil"/>
              <w:left w:val="nil"/>
              <w:bottom w:val="single" w:sz="4" w:space="0" w:color="5B9BD5"/>
              <w:right w:val="single" w:sz="4" w:space="0" w:color="5B9BD5"/>
            </w:tcBorders>
          </w:tcPr>
          <w:p w14:paraId="2CD4C08F" w14:textId="77777777" w:rsidR="00013999" w:rsidRPr="00D50218" w:rsidRDefault="00013999" w:rsidP="00013999">
            <w:pPr>
              <w:spacing w:after="0" w:line="240" w:lineRule="auto"/>
              <w:rPr>
                <w:color w:val="auto"/>
                <w:sz w:val="24"/>
                <w:szCs w:val="24"/>
              </w:rPr>
            </w:pPr>
          </w:p>
        </w:tc>
        <w:tc>
          <w:tcPr>
            <w:tcW w:w="1198" w:type="dxa"/>
            <w:tcBorders>
              <w:top w:val="nil"/>
              <w:left w:val="nil"/>
              <w:bottom w:val="single" w:sz="4" w:space="0" w:color="5B9BD5"/>
              <w:right w:val="single" w:sz="4" w:space="0" w:color="5B9BD5"/>
            </w:tcBorders>
          </w:tcPr>
          <w:p w14:paraId="78EC06D0" w14:textId="77777777" w:rsidR="00013999" w:rsidRPr="00D50218" w:rsidRDefault="00013999" w:rsidP="00013999">
            <w:pPr>
              <w:spacing w:after="0" w:line="240" w:lineRule="auto"/>
              <w:rPr>
                <w:color w:val="auto"/>
                <w:sz w:val="24"/>
                <w:szCs w:val="24"/>
              </w:rPr>
            </w:pPr>
          </w:p>
        </w:tc>
      </w:tr>
    </w:tbl>
    <w:p w14:paraId="4EF8E707" w14:textId="1D9BC17F" w:rsidR="000D459D" w:rsidRPr="00C12194" w:rsidRDefault="000D459D">
      <w:pPr>
        <w:spacing w:after="0" w:line="240" w:lineRule="auto"/>
        <w:rPr>
          <w:b/>
          <w:bCs/>
          <w:color w:val="auto"/>
          <w:sz w:val="24"/>
          <w:szCs w:val="24"/>
        </w:rPr>
      </w:pPr>
    </w:p>
    <w:p w14:paraId="483946FD" w14:textId="77777777" w:rsidR="000D459D" w:rsidRPr="00C12194" w:rsidRDefault="000D459D">
      <w:pPr>
        <w:spacing w:after="0" w:line="240" w:lineRule="auto"/>
        <w:rPr>
          <w:b/>
          <w:bCs/>
          <w:color w:val="auto"/>
          <w:sz w:val="24"/>
          <w:szCs w:val="24"/>
        </w:rPr>
      </w:pPr>
    </w:p>
    <w:p w14:paraId="6A9F9C22" w14:textId="77777777" w:rsidR="009C3685" w:rsidRPr="00D50218" w:rsidRDefault="009C3685">
      <w:pPr>
        <w:spacing w:after="0" w:line="240" w:lineRule="auto"/>
        <w:rPr>
          <w:b/>
          <w:bCs/>
          <w:color w:val="auto"/>
          <w:sz w:val="24"/>
          <w:szCs w:val="24"/>
        </w:rPr>
      </w:pPr>
    </w:p>
    <w:p w14:paraId="10273FC1" w14:textId="70E09FCB" w:rsidR="009C3685" w:rsidRPr="00D50218" w:rsidRDefault="00F11D64">
      <w:pPr>
        <w:spacing w:after="0" w:line="240" w:lineRule="auto"/>
        <w:rPr>
          <w:b/>
          <w:bCs/>
          <w:color w:val="auto"/>
          <w:sz w:val="24"/>
          <w:szCs w:val="24"/>
        </w:rPr>
      </w:pPr>
      <w:r w:rsidRPr="00D50218">
        <w:rPr>
          <w:b/>
          <w:bCs/>
          <w:color w:val="auto"/>
          <w:sz w:val="24"/>
          <w:szCs w:val="24"/>
        </w:rPr>
        <w:t xml:space="preserve">                                                                                                                                                                              </w:t>
      </w:r>
    </w:p>
    <w:p w14:paraId="67235CEB" w14:textId="77777777" w:rsidR="009C3685" w:rsidRPr="00D50218" w:rsidRDefault="009C3685" w:rsidP="009C3685">
      <w:pPr>
        <w:spacing w:after="0" w:line="240" w:lineRule="auto"/>
        <w:rPr>
          <w:b/>
          <w:bCs/>
          <w:color w:val="auto"/>
          <w:sz w:val="24"/>
          <w:szCs w:val="24"/>
        </w:rPr>
      </w:pPr>
    </w:p>
    <w:p w14:paraId="0CBE87B9" w14:textId="52B09197" w:rsidR="009C3685" w:rsidRPr="00D50218" w:rsidRDefault="009C3685">
      <w:pPr>
        <w:spacing w:after="0" w:line="240" w:lineRule="auto"/>
        <w:rPr>
          <w:color w:val="auto"/>
          <w:sz w:val="24"/>
          <w:szCs w:val="24"/>
        </w:rPr>
      </w:pPr>
      <w:r w:rsidRPr="00D50218">
        <w:rPr>
          <w:color w:val="auto"/>
          <w:sz w:val="24"/>
          <w:szCs w:val="24"/>
        </w:rPr>
        <w:t xml:space="preserve">                                                                                                                                                                                                                              </w:t>
      </w:r>
    </w:p>
    <w:p w14:paraId="6CCDE927" w14:textId="2530E6B1" w:rsidR="00B466E6" w:rsidRPr="00D50218" w:rsidRDefault="009C3685">
      <w:pPr>
        <w:spacing w:after="0" w:line="240" w:lineRule="auto"/>
        <w:rPr>
          <w:b/>
          <w:bCs/>
          <w:color w:val="auto"/>
          <w:sz w:val="24"/>
          <w:szCs w:val="24"/>
        </w:rPr>
      </w:pPr>
      <w:r w:rsidRPr="00D50218">
        <w:rPr>
          <w:color w:val="auto"/>
          <w:sz w:val="24"/>
          <w:szCs w:val="24"/>
        </w:rPr>
        <w:t xml:space="preserve">                                                                                                                                                                                                                                  </w:t>
      </w:r>
    </w:p>
    <w:p w14:paraId="06289D48" w14:textId="4A484025" w:rsidR="00A771E1" w:rsidRPr="00D50218" w:rsidRDefault="009C3685" w:rsidP="0035212C">
      <w:pPr>
        <w:spacing w:after="0" w:line="240" w:lineRule="auto"/>
        <w:rPr>
          <w:b/>
          <w:bCs/>
          <w:color w:val="auto"/>
          <w:sz w:val="24"/>
          <w:szCs w:val="24"/>
        </w:rPr>
        <w:sectPr w:rsidR="00A771E1" w:rsidRPr="00D50218" w:rsidSect="00DD6DD9">
          <w:type w:val="continuous"/>
          <w:pgSz w:w="12240" w:h="15840"/>
          <w:pgMar w:top="1440" w:right="1440" w:bottom="1440" w:left="1440" w:header="720" w:footer="720" w:gutter="0"/>
          <w:cols w:space="720"/>
          <w:noEndnote/>
        </w:sectPr>
      </w:pPr>
      <w:r w:rsidRPr="00D50218">
        <w:rPr>
          <w:b/>
          <w:bCs/>
          <w:color w:val="auto"/>
          <w:sz w:val="24"/>
          <w:szCs w:val="24"/>
        </w:rPr>
        <w:t xml:space="preserve">                                                                                                                                                     </w:t>
      </w:r>
      <w:r w:rsidR="00A771E1">
        <w:rPr>
          <w:b/>
          <w:bCs/>
          <w:color w:val="auto"/>
          <w:sz w:val="24"/>
          <w:szCs w:val="24"/>
        </w:rPr>
        <w:t xml:space="preserve">   </w:t>
      </w:r>
    </w:p>
    <w:p w14:paraId="06289D5B" w14:textId="7198E86E" w:rsidR="00EF6A2B" w:rsidRPr="00D50218" w:rsidRDefault="00EF6A2B">
      <w:pPr>
        <w:overflowPunct/>
        <w:spacing w:after="0" w:line="240" w:lineRule="auto"/>
        <w:rPr>
          <w:color w:val="auto"/>
          <w:kern w:val="0"/>
          <w:sz w:val="24"/>
          <w:szCs w:val="24"/>
        </w:rPr>
        <w:sectPr w:rsidR="00EF6A2B" w:rsidRPr="00D50218">
          <w:type w:val="continuous"/>
          <w:pgSz w:w="12240" w:h="15840"/>
          <w:pgMar w:top="1440" w:right="1440" w:bottom="1440" w:left="1440" w:header="720" w:footer="720" w:gutter="0"/>
          <w:cols w:space="720"/>
          <w:noEndnote/>
        </w:sectPr>
      </w:pPr>
    </w:p>
    <w:p w14:paraId="03C25EAD" w14:textId="09578178" w:rsidR="009C3685" w:rsidRPr="00D50218" w:rsidRDefault="009C3685" w:rsidP="001644DA">
      <w:pPr>
        <w:spacing w:after="0" w:line="240" w:lineRule="auto"/>
        <w:rPr>
          <w:b/>
          <w:bCs/>
          <w:color w:val="auto"/>
          <w:sz w:val="24"/>
          <w:szCs w:val="24"/>
        </w:rPr>
        <w:sectPr w:rsidR="009C3685" w:rsidRPr="00D50218">
          <w:type w:val="continuous"/>
          <w:pgSz w:w="12240" w:h="15840"/>
          <w:pgMar w:top="1440" w:right="1440" w:bottom="1440" w:left="1440" w:header="720" w:footer="720" w:gutter="0"/>
          <w:cols w:space="720"/>
          <w:noEndnote/>
        </w:sectPr>
      </w:pPr>
    </w:p>
    <w:p w14:paraId="36F3381F" w14:textId="21DA2331" w:rsidR="00647138" w:rsidRDefault="00617644" w:rsidP="0083186B">
      <w:pPr>
        <w:spacing w:after="0" w:line="240" w:lineRule="auto"/>
        <w:rPr>
          <w:color w:val="auto"/>
          <w:sz w:val="24"/>
          <w:szCs w:val="24"/>
        </w:rPr>
      </w:pPr>
      <w:r>
        <w:rPr>
          <w:b/>
          <w:bCs/>
          <w:color w:val="auto"/>
          <w:sz w:val="24"/>
          <w:szCs w:val="24"/>
        </w:rPr>
        <w:t>Birthday Blessings</w:t>
      </w:r>
      <w:r w:rsidR="000B2A89">
        <w:rPr>
          <w:b/>
          <w:bCs/>
          <w:color w:val="auto"/>
          <w:sz w:val="24"/>
          <w:szCs w:val="24"/>
        </w:rPr>
        <w:t xml:space="preserve"> </w:t>
      </w:r>
      <w:r w:rsidR="008D5589">
        <w:rPr>
          <w:color w:val="auto"/>
          <w:sz w:val="24"/>
          <w:szCs w:val="24"/>
        </w:rPr>
        <w:t>6/13 Scott Thralls</w:t>
      </w:r>
    </w:p>
    <w:p w14:paraId="695A50E4" w14:textId="6520D0EB" w:rsidR="000C321A" w:rsidRPr="004E6362" w:rsidRDefault="00DD44C2" w:rsidP="00F52952">
      <w:pPr>
        <w:jc w:val="both"/>
        <w:rPr>
          <w:sz w:val="24"/>
          <w:szCs w:val="24"/>
        </w:rPr>
      </w:pPr>
      <w:r>
        <w:rPr>
          <w:b/>
          <w:bCs/>
          <w:sz w:val="24"/>
          <w:szCs w:val="24"/>
        </w:rPr>
        <w:t xml:space="preserve"> </w:t>
      </w:r>
      <w:r w:rsidR="000C321A" w:rsidRPr="00C9110C">
        <w:rPr>
          <w:b/>
          <w:bCs/>
          <w:sz w:val="24"/>
          <w:szCs w:val="24"/>
        </w:rPr>
        <w:t>An</w:t>
      </w:r>
      <w:r w:rsidR="00C9110C" w:rsidRPr="00C9110C">
        <w:rPr>
          <w:b/>
          <w:bCs/>
          <w:sz w:val="24"/>
          <w:szCs w:val="24"/>
        </w:rPr>
        <w:t>niversary Blessings</w:t>
      </w:r>
      <w:r w:rsidR="00C9110C">
        <w:rPr>
          <w:b/>
          <w:bCs/>
          <w:sz w:val="24"/>
          <w:szCs w:val="24"/>
        </w:rPr>
        <w:t xml:space="preserve">: </w:t>
      </w:r>
      <w:r w:rsidR="004E6362" w:rsidRPr="004E6362">
        <w:rPr>
          <w:sz w:val="24"/>
          <w:szCs w:val="24"/>
        </w:rPr>
        <w:t>6/</w:t>
      </w:r>
      <w:r w:rsidR="008D5589">
        <w:rPr>
          <w:sz w:val="24"/>
          <w:szCs w:val="24"/>
        </w:rPr>
        <w:t xml:space="preserve">14 Katie &amp; Kevin Miller,6/15 Toni &amp; Bill Payne,6/17 Kristen &amp; Kenneth </w:t>
      </w:r>
      <w:proofErr w:type="spellStart"/>
      <w:r w:rsidR="008D5589">
        <w:rPr>
          <w:sz w:val="24"/>
          <w:szCs w:val="24"/>
        </w:rPr>
        <w:t>Schlburg</w:t>
      </w:r>
      <w:proofErr w:type="spellEnd"/>
      <w:r w:rsidR="008D5589">
        <w:rPr>
          <w:sz w:val="24"/>
          <w:szCs w:val="24"/>
        </w:rPr>
        <w:t xml:space="preserve">, Miriam &amp; Greg Vermillion 6/20 </w:t>
      </w:r>
      <w:proofErr w:type="spellStart"/>
      <w:r w:rsidR="008D5589">
        <w:rPr>
          <w:sz w:val="24"/>
          <w:szCs w:val="24"/>
        </w:rPr>
        <w:t>Analiza</w:t>
      </w:r>
      <w:proofErr w:type="spellEnd"/>
      <w:r w:rsidR="008D5589">
        <w:rPr>
          <w:sz w:val="24"/>
          <w:szCs w:val="24"/>
        </w:rPr>
        <w:t xml:space="preserve"> &amp; Lee </w:t>
      </w:r>
      <w:proofErr w:type="spellStart"/>
      <w:r w:rsidR="008D5589">
        <w:rPr>
          <w:sz w:val="24"/>
          <w:szCs w:val="24"/>
        </w:rPr>
        <w:t>Brockmeier</w:t>
      </w:r>
      <w:proofErr w:type="spellEnd"/>
      <w:r w:rsidR="008D5589">
        <w:rPr>
          <w:sz w:val="24"/>
          <w:szCs w:val="24"/>
        </w:rPr>
        <w:t xml:space="preserve">, Patricia &amp; Robert Kane, </w:t>
      </w:r>
    </w:p>
    <w:p w14:paraId="70920D32" w14:textId="77777777" w:rsidR="008D5589" w:rsidRDefault="008D5589" w:rsidP="00F52952">
      <w:pPr>
        <w:jc w:val="both"/>
        <w:rPr>
          <w:sz w:val="24"/>
          <w:szCs w:val="24"/>
        </w:rPr>
      </w:pPr>
    </w:p>
    <w:p w14:paraId="55D9EBA6" w14:textId="6E6600E0" w:rsidR="00A77014" w:rsidRPr="00227BC8" w:rsidRDefault="003944F2" w:rsidP="00F52952">
      <w:pPr>
        <w:jc w:val="both"/>
        <w:rPr>
          <w:sz w:val="24"/>
          <w:szCs w:val="24"/>
        </w:rPr>
      </w:pPr>
      <w:r>
        <w:rPr>
          <w:sz w:val="24"/>
          <w:szCs w:val="24"/>
        </w:rPr>
        <w:t>Looking for activities</w:t>
      </w:r>
      <w:r w:rsidR="002F0051">
        <w:rPr>
          <w:sz w:val="24"/>
          <w:szCs w:val="24"/>
        </w:rPr>
        <w:t xml:space="preserve"> for the kids this summer? </w:t>
      </w:r>
      <w:r w:rsidR="00352707">
        <w:rPr>
          <w:sz w:val="24"/>
          <w:szCs w:val="24"/>
        </w:rPr>
        <w:t xml:space="preserve">Join us for </w:t>
      </w:r>
      <w:r w:rsidR="00352707" w:rsidRPr="00352707">
        <w:rPr>
          <w:b/>
          <w:bCs/>
          <w:sz w:val="24"/>
          <w:szCs w:val="24"/>
          <w:u w:val="single"/>
        </w:rPr>
        <w:t>Summer with the Saints</w:t>
      </w:r>
      <w:r w:rsidR="002E070E">
        <w:rPr>
          <w:b/>
          <w:bCs/>
          <w:sz w:val="24"/>
          <w:szCs w:val="24"/>
          <w:u w:val="single"/>
        </w:rPr>
        <w:t xml:space="preserve">, </w:t>
      </w:r>
      <w:r w:rsidR="002E070E" w:rsidRPr="002E070E">
        <w:rPr>
          <w:sz w:val="24"/>
          <w:szCs w:val="24"/>
        </w:rPr>
        <w:t>we will be</w:t>
      </w:r>
      <w:r w:rsidR="002E070E">
        <w:rPr>
          <w:b/>
          <w:bCs/>
          <w:sz w:val="24"/>
          <w:szCs w:val="24"/>
          <w:u w:val="single"/>
        </w:rPr>
        <w:t xml:space="preserve"> </w:t>
      </w:r>
      <w:r w:rsidR="00227BC8" w:rsidRPr="00227BC8">
        <w:rPr>
          <w:sz w:val="24"/>
          <w:szCs w:val="24"/>
        </w:rPr>
        <w:t>meeting out</w:t>
      </w:r>
      <w:r w:rsidR="003824D1">
        <w:rPr>
          <w:sz w:val="24"/>
          <w:szCs w:val="24"/>
        </w:rPr>
        <w:t>-</w:t>
      </w:r>
      <w:r w:rsidR="00227BC8" w:rsidRPr="00227BC8">
        <w:rPr>
          <w:sz w:val="24"/>
          <w:szCs w:val="24"/>
        </w:rPr>
        <w:t>door</w:t>
      </w:r>
      <w:r w:rsidR="00562336">
        <w:rPr>
          <w:sz w:val="24"/>
          <w:szCs w:val="24"/>
        </w:rPr>
        <w:t>s</w:t>
      </w:r>
      <w:r w:rsidR="0045232C">
        <w:rPr>
          <w:sz w:val="24"/>
          <w:szCs w:val="24"/>
        </w:rPr>
        <w:t xml:space="preserve"> on </w:t>
      </w:r>
      <w:r w:rsidR="00562336">
        <w:rPr>
          <w:sz w:val="24"/>
          <w:szCs w:val="24"/>
        </w:rPr>
        <w:t xml:space="preserve">Wednesday </w:t>
      </w:r>
      <w:r w:rsidR="000E298E">
        <w:rPr>
          <w:sz w:val="24"/>
          <w:szCs w:val="24"/>
        </w:rPr>
        <w:t xml:space="preserve">June </w:t>
      </w:r>
      <w:r w:rsidR="0045232C">
        <w:rPr>
          <w:sz w:val="24"/>
          <w:szCs w:val="24"/>
        </w:rPr>
        <w:t>16th</w:t>
      </w:r>
      <w:r w:rsidR="000E298E">
        <w:rPr>
          <w:sz w:val="24"/>
          <w:szCs w:val="24"/>
        </w:rPr>
        <w:t xml:space="preserve"> from</w:t>
      </w:r>
      <w:r w:rsidR="00F35468">
        <w:rPr>
          <w:sz w:val="24"/>
          <w:szCs w:val="24"/>
        </w:rPr>
        <w:t xml:space="preserve"> 3:30-4:00 to hear a saint story</w:t>
      </w:r>
      <w:r w:rsidR="005471B5">
        <w:rPr>
          <w:sz w:val="24"/>
          <w:szCs w:val="24"/>
        </w:rPr>
        <w:t xml:space="preserve"> and do a fun craft. All ages are welcome</w:t>
      </w:r>
      <w:r w:rsidR="00284676">
        <w:rPr>
          <w:sz w:val="24"/>
          <w:szCs w:val="24"/>
        </w:rPr>
        <w:t>. Contact Jamie with any questions</w:t>
      </w:r>
      <w:r w:rsidR="005755F3">
        <w:rPr>
          <w:sz w:val="24"/>
          <w:szCs w:val="24"/>
        </w:rPr>
        <w:t xml:space="preserve"> 812-208</w:t>
      </w:r>
      <w:r w:rsidR="004A1890">
        <w:rPr>
          <w:sz w:val="24"/>
          <w:szCs w:val="24"/>
        </w:rPr>
        <w:t>-6157</w:t>
      </w:r>
    </w:p>
    <w:p w14:paraId="46B5626C" w14:textId="77777777" w:rsidR="00301383" w:rsidRDefault="00301383" w:rsidP="00F52952">
      <w:pPr>
        <w:jc w:val="both"/>
        <w:rPr>
          <w:sz w:val="24"/>
          <w:szCs w:val="24"/>
        </w:rPr>
      </w:pPr>
    </w:p>
    <w:p w14:paraId="00C26DFC" w14:textId="05F5E080" w:rsidR="00876C4E" w:rsidRDefault="00AC0751" w:rsidP="00F52952">
      <w:pPr>
        <w:jc w:val="both"/>
        <w:rPr>
          <w:sz w:val="24"/>
          <w:szCs w:val="24"/>
        </w:rPr>
      </w:pPr>
      <w:r>
        <w:rPr>
          <w:sz w:val="24"/>
          <w:szCs w:val="24"/>
        </w:rPr>
        <w:t xml:space="preserve">Mark your calendars Vacation Bible School </w:t>
      </w:r>
      <w:r w:rsidR="00086AD1">
        <w:rPr>
          <w:sz w:val="24"/>
          <w:szCs w:val="24"/>
        </w:rPr>
        <w:t>will be held July 1</w:t>
      </w:r>
      <w:r w:rsidR="00027A71">
        <w:rPr>
          <w:sz w:val="24"/>
          <w:szCs w:val="24"/>
        </w:rPr>
        <w:t>9</w:t>
      </w:r>
      <w:r w:rsidR="00027A71" w:rsidRPr="00027A71">
        <w:rPr>
          <w:sz w:val="24"/>
          <w:szCs w:val="24"/>
          <w:vertAlign w:val="superscript"/>
        </w:rPr>
        <w:t>th</w:t>
      </w:r>
      <w:r w:rsidR="00027A71">
        <w:rPr>
          <w:sz w:val="24"/>
          <w:szCs w:val="24"/>
        </w:rPr>
        <w:t>-23</w:t>
      </w:r>
      <w:r w:rsidR="00027A71" w:rsidRPr="00027A71">
        <w:rPr>
          <w:sz w:val="24"/>
          <w:szCs w:val="24"/>
          <w:vertAlign w:val="superscript"/>
        </w:rPr>
        <w:t>rd</w:t>
      </w:r>
      <w:r w:rsidR="00027A71">
        <w:rPr>
          <w:sz w:val="24"/>
          <w:szCs w:val="24"/>
        </w:rPr>
        <w:t xml:space="preserve"> </w:t>
      </w:r>
      <w:r w:rsidR="00C312CF">
        <w:rPr>
          <w:sz w:val="24"/>
          <w:szCs w:val="24"/>
        </w:rPr>
        <w:t>6:00</w:t>
      </w:r>
      <w:r w:rsidR="0092748B">
        <w:rPr>
          <w:sz w:val="24"/>
          <w:szCs w:val="24"/>
        </w:rPr>
        <w:t xml:space="preserve">-8:30pm. If you </w:t>
      </w:r>
      <w:r w:rsidR="00CD1E33">
        <w:rPr>
          <w:sz w:val="24"/>
          <w:szCs w:val="24"/>
        </w:rPr>
        <w:t xml:space="preserve">would like to </w:t>
      </w:r>
      <w:r w:rsidR="00E774E3">
        <w:rPr>
          <w:sz w:val="24"/>
          <w:szCs w:val="24"/>
        </w:rPr>
        <w:t>volunteer</w:t>
      </w:r>
      <w:r w:rsidR="0045232C">
        <w:rPr>
          <w:sz w:val="24"/>
          <w:szCs w:val="24"/>
        </w:rPr>
        <w:t xml:space="preserve"> </w:t>
      </w:r>
      <w:r w:rsidR="007C2E58">
        <w:rPr>
          <w:sz w:val="24"/>
          <w:szCs w:val="24"/>
        </w:rPr>
        <w:t xml:space="preserve">to </w:t>
      </w:r>
      <w:proofErr w:type="gramStart"/>
      <w:r w:rsidR="007C2E58">
        <w:rPr>
          <w:sz w:val="24"/>
          <w:szCs w:val="24"/>
        </w:rPr>
        <w:t>help</w:t>
      </w:r>
      <w:proofErr w:type="gramEnd"/>
      <w:r w:rsidR="007C2E58">
        <w:rPr>
          <w:sz w:val="24"/>
          <w:szCs w:val="24"/>
        </w:rPr>
        <w:t xml:space="preserve"> </w:t>
      </w:r>
      <w:r w:rsidR="0045232C">
        <w:rPr>
          <w:sz w:val="24"/>
          <w:szCs w:val="24"/>
        </w:rPr>
        <w:t>there are sign</w:t>
      </w:r>
      <w:r w:rsidR="007C2E58">
        <w:rPr>
          <w:sz w:val="24"/>
          <w:szCs w:val="24"/>
        </w:rPr>
        <w:t>-</w:t>
      </w:r>
      <w:r w:rsidR="0045232C">
        <w:rPr>
          <w:sz w:val="24"/>
          <w:szCs w:val="24"/>
        </w:rPr>
        <w:t>up sheets at the back of the church.</w:t>
      </w:r>
      <w:r w:rsidR="00771D70">
        <w:rPr>
          <w:sz w:val="24"/>
          <w:szCs w:val="24"/>
        </w:rPr>
        <w:t xml:space="preserve"> </w:t>
      </w:r>
    </w:p>
    <w:p w14:paraId="51708DA8" w14:textId="77777777" w:rsidR="00301383" w:rsidRDefault="00301383" w:rsidP="007724D0">
      <w:pPr>
        <w:jc w:val="both"/>
        <w:rPr>
          <w:sz w:val="24"/>
          <w:szCs w:val="24"/>
        </w:rPr>
      </w:pPr>
    </w:p>
    <w:p w14:paraId="07C0AB2C" w14:textId="5F9F411F" w:rsidR="00940879" w:rsidRPr="00D701BB" w:rsidRDefault="008F635C" w:rsidP="007724D0">
      <w:pPr>
        <w:jc w:val="both"/>
        <w:rPr>
          <w:sz w:val="24"/>
          <w:szCs w:val="24"/>
        </w:rPr>
      </w:pPr>
      <w:r>
        <w:rPr>
          <w:sz w:val="24"/>
          <w:szCs w:val="24"/>
        </w:rPr>
        <w:t>If</w:t>
      </w:r>
      <w:r w:rsidR="00F24612">
        <w:rPr>
          <w:sz w:val="24"/>
          <w:szCs w:val="24"/>
        </w:rPr>
        <w:t xml:space="preserve"> you know anyone who would be interested in learning more about the Catholic faith and becoming a member of the Catholic </w:t>
      </w:r>
      <w:r w:rsidR="002B28FB">
        <w:rPr>
          <w:sz w:val="24"/>
          <w:szCs w:val="24"/>
        </w:rPr>
        <w:t>church,</w:t>
      </w:r>
      <w:r w:rsidR="00F24612">
        <w:rPr>
          <w:sz w:val="24"/>
          <w:szCs w:val="24"/>
        </w:rPr>
        <w:t xml:space="preserve"> please have them contact Sister</w:t>
      </w:r>
      <w:r w:rsidR="0017443F">
        <w:rPr>
          <w:sz w:val="24"/>
          <w:szCs w:val="24"/>
        </w:rPr>
        <w:t xml:space="preserve"> Jane</w:t>
      </w:r>
    </w:p>
    <w:p w14:paraId="360D5675" w14:textId="77777777" w:rsidR="00940879" w:rsidRDefault="00940879" w:rsidP="007724D0">
      <w:pPr>
        <w:jc w:val="both"/>
        <w:rPr>
          <w:b/>
          <w:bCs/>
          <w:sz w:val="16"/>
          <w:szCs w:val="16"/>
        </w:rPr>
      </w:pPr>
    </w:p>
    <w:p w14:paraId="6291898E" w14:textId="23C952DA" w:rsidR="00A63FBD" w:rsidRDefault="00B07049">
      <w:pPr>
        <w:spacing w:after="0" w:line="240" w:lineRule="auto"/>
        <w:rPr>
          <w:sz w:val="24"/>
          <w:szCs w:val="24"/>
        </w:rPr>
      </w:pPr>
      <w:r w:rsidRPr="00B07049">
        <w:rPr>
          <w:sz w:val="24"/>
          <w:szCs w:val="24"/>
        </w:rPr>
        <w:t xml:space="preserve">Archbishop Thompson and the other bishops of the State of Indiana </w:t>
      </w:r>
      <w:r w:rsidR="008A0EF5">
        <w:rPr>
          <w:sz w:val="24"/>
          <w:szCs w:val="24"/>
        </w:rPr>
        <w:t xml:space="preserve">are </w:t>
      </w:r>
      <w:r w:rsidRPr="00B07049">
        <w:rPr>
          <w:sz w:val="24"/>
          <w:szCs w:val="24"/>
        </w:rPr>
        <w:t>l</w:t>
      </w:r>
      <w:r w:rsidR="0017443F" w:rsidRPr="00B07049">
        <w:rPr>
          <w:sz w:val="24"/>
          <w:szCs w:val="24"/>
        </w:rPr>
        <w:t xml:space="preserve">ifting the general dispensation from the obligation to attend Mass in person on Sundays and Holy Days effective </w:t>
      </w:r>
      <w:r w:rsidR="0045232C">
        <w:rPr>
          <w:sz w:val="24"/>
          <w:szCs w:val="24"/>
        </w:rPr>
        <w:t>this Sunday,</w:t>
      </w:r>
      <w:r w:rsidR="0017443F" w:rsidRPr="00B07049">
        <w:rPr>
          <w:sz w:val="24"/>
          <w:szCs w:val="24"/>
        </w:rPr>
        <w:t xml:space="preserve"> June</w:t>
      </w:r>
      <w:r w:rsidR="0045232C">
        <w:rPr>
          <w:sz w:val="24"/>
          <w:szCs w:val="24"/>
        </w:rPr>
        <w:t xml:space="preserve"> 11</w:t>
      </w:r>
      <w:r w:rsidR="0045232C" w:rsidRPr="0045232C">
        <w:rPr>
          <w:sz w:val="24"/>
          <w:szCs w:val="24"/>
          <w:vertAlign w:val="superscript"/>
        </w:rPr>
        <w:t>th</w:t>
      </w:r>
      <w:r w:rsidR="0045232C">
        <w:rPr>
          <w:sz w:val="24"/>
          <w:szCs w:val="24"/>
        </w:rPr>
        <w:t xml:space="preserve"> </w:t>
      </w:r>
      <w:r w:rsidR="0017443F" w:rsidRPr="00B07049">
        <w:rPr>
          <w:sz w:val="24"/>
          <w:szCs w:val="24"/>
        </w:rPr>
        <w:t>the Solemnity of the Most Sacred Heart of Jesus</w:t>
      </w:r>
    </w:p>
    <w:p w14:paraId="7D7C2ED0" w14:textId="201CD58E" w:rsidR="0045232C" w:rsidRDefault="0045232C">
      <w:pPr>
        <w:spacing w:after="0" w:line="240" w:lineRule="auto"/>
        <w:rPr>
          <w:sz w:val="24"/>
          <w:szCs w:val="24"/>
        </w:rPr>
      </w:pPr>
    </w:p>
    <w:p w14:paraId="0D3962F5" w14:textId="3CCF1BDF" w:rsidR="0045232C" w:rsidRDefault="007C2E58">
      <w:pPr>
        <w:spacing w:after="0" w:line="240" w:lineRule="auto"/>
        <w:rPr>
          <w:sz w:val="24"/>
          <w:szCs w:val="24"/>
        </w:rPr>
      </w:pPr>
      <w:r w:rsidRPr="007C2E58">
        <w:rPr>
          <w:b/>
          <w:bCs/>
          <w:sz w:val="24"/>
          <w:szCs w:val="24"/>
        </w:rPr>
        <w:t>WALK, WADDLE OR RUN</w:t>
      </w:r>
      <w:r>
        <w:rPr>
          <w:b/>
          <w:bCs/>
          <w:sz w:val="24"/>
          <w:szCs w:val="24"/>
        </w:rPr>
        <w:t>:</w:t>
      </w:r>
      <w:r>
        <w:rPr>
          <w:sz w:val="24"/>
          <w:szCs w:val="24"/>
        </w:rPr>
        <w:t xml:space="preserve"> </w:t>
      </w:r>
      <w:r w:rsidR="0045232C">
        <w:rPr>
          <w:sz w:val="24"/>
          <w:szCs w:val="24"/>
        </w:rPr>
        <w:t>The Quick Quack 5k/15k will take place on Saturday June 19</w:t>
      </w:r>
      <w:r w:rsidR="0045232C" w:rsidRPr="0045232C">
        <w:rPr>
          <w:sz w:val="24"/>
          <w:szCs w:val="24"/>
          <w:vertAlign w:val="superscript"/>
        </w:rPr>
        <w:t>th</w:t>
      </w:r>
      <w:r w:rsidR="0045232C">
        <w:rPr>
          <w:sz w:val="24"/>
          <w:szCs w:val="24"/>
        </w:rPr>
        <w:t xml:space="preserve"> at Hawthorn Park</w:t>
      </w:r>
      <w:r>
        <w:rPr>
          <w:sz w:val="24"/>
          <w:szCs w:val="24"/>
        </w:rPr>
        <w:t xml:space="preserve"> the Children’s Walk begins at 7:40am. The 5k &amp; 15k begins at 8:00am. Learn more and register on </w:t>
      </w:r>
      <w:proofErr w:type="spellStart"/>
      <w:r>
        <w:rPr>
          <w:sz w:val="24"/>
          <w:szCs w:val="24"/>
        </w:rPr>
        <w:t>facebook</w:t>
      </w:r>
      <w:proofErr w:type="spellEnd"/>
      <w:r>
        <w:rPr>
          <w:sz w:val="24"/>
          <w:szCs w:val="24"/>
        </w:rPr>
        <w:t>@ QUICKQUACK5k.  All proceeds benefit Catholic Charities</w:t>
      </w:r>
      <w:r w:rsidR="0044616C">
        <w:rPr>
          <w:sz w:val="24"/>
          <w:szCs w:val="24"/>
        </w:rPr>
        <w:t>.</w:t>
      </w:r>
    </w:p>
    <w:p w14:paraId="706D0BC1" w14:textId="2268F1D6" w:rsidR="0044616C" w:rsidRDefault="0044616C">
      <w:pPr>
        <w:spacing w:after="0" w:line="240" w:lineRule="auto"/>
        <w:rPr>
          <w:sz w:val="24"/>
          <w:szCs w:val="24"/>
        </w:rPr>
      </w:pPr>
    </w:p>
    <w:p w14:paraId="2F1268FF" w14:textId="4FD37F2A" w:rsidR="0044616C" w:rsidRPr="00B07049" w:rsidRDefault="0044616C">
      <w:pPr>
        <w:spacing w:after="0" w:line="240" w:lineRule="auto"/>
        <w:rPr>
          <w:sz w:val="24"/>
          <w:szCs w:val="24"/>
        </w:rPr>
      </w:pPr>
      <w:r>
        <w:rPr>
          <w:sz w:val="24"/>
          <w:szCs w:val="24"/>
        </w:rPr>
        <w:t xml:space="preserve">Michael Kelly </w:t>
      </w:r>
      <w:proofErr w:type="gramStart"/>
      <w:r>
        <w:rPr>
          <w:sz w:val="24"/>
          <w:szCs w:val="24"/>
        </w:rPr>
        <w:t>says  ”</w:t>
      </w:r>
      <w:proofErr w:type="gramEnd"/>
      <w:r>
        <w:rPr>
          <w:sz w:val="24"/>
          <w:szCs w:val="24"/>
        </w:rPr>
        <w:t>Books change our lives…what we read today walks and talks with us tomorrow.” There are a variety of books &amp; materials to borrow from the Deanery Center 1801 Poplar Street-812-232-8400</w:t>
      </w:r>
    </w:p>
    <w:sectPr w:rsidR="0044616C" w:rsidRPr="00B07049" w:rsidSect="00D5029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ltic Garamond the 2nd">
    <w:panose1 w:val="00000400000000000000"/>
    <w:charset w:val="00"/>
    <w:family w:val="auto"/>
    <w:pitch w:val="variable"/>
    <w:sig w:usb0="00000003" w:usb1="00000000" w:usb2="00000000" w:usb3="00000000" w:csb0="00000001" w:csb1="00000000"/>
  </w:font>
  <w:font w:name="Dumbledor 1">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F09DA"/>
    <w:multiLevelType w:val="hybridMultilevel"/>
    <w:tmpl w:val="9A121FFC"/>
    <w:lvl w:ilvl="0" w:tplc="A7362C3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29A"/>
    <w:rsid w:val="00000018"/>
    <w:rsid w:val="000027BB"/>
    <w:rsid w:val="000059B7"/>
    <w:rsid w:val="00012936"/>
    <w:rsid w:val="00013999"/>
    <w:rsid w:val="0001480E"/>
    <w:rsid w:val="00014B56"/>
    <w:rsid w:val="00016872"/>
    <w:rsid w:val="0002282E"/>
    <w:rsid w:val="00023BE7"/>
    <w:rsid w:val="0002495A"/>
    <w:rsid w:val="00025E69"/>
    <w:rsid w:val="00027A71"/>
    <w:rsid w:val="00034477"/>
    <w:rsid w:val="00035086"/>
    <w:rsid w:val="00037F50"/>
    <w:rsid w:val="00040CCC"/>
    <w:rsid w:val="00041572"/>
    <w:rsid w:val="00042B5A"/>
    <w:rsid w:val="00043BB0"/>
    <w:rsid w:val="00045DCF"/>
    <w:rsid w:val="00047221"/>
    <w:rsid w:val="0005359E"/>
    <w:rsid w:val="00056B9D"/>
    <w:rsid w:val="00060193"/>
    <w:rsid w:val="00061471"/>
    <w:rsid w:val="00067082"/>
    <w:rsid w:val="000679F8"/>
    <w:rsid w:val="00073BB5"/>
    <w:rsid w:val="00082201"/>
    <w:rsid w:val="00083CC6"/>
    <w:rsid w:val="00086AD1"/>
    <w:rsid w:val="00090256"/>
    <w:rsid w:val="000925EE"/>
    <w:rsid w:val="00094599"/>
    <w:rsid w:val="000A6436"/>
    <w:rsid w:val="000A7BAE"/>
    <w:rsid w:val="000B17F9"/>
    <w:rsid w:val="000B1CA3"/>
    <w:rsid w:val="000B2268"/>
    <w:rsid w:val="000B2A89"/>
    <w:rsid w:val="000B35FB"/>
    <w:rsid w:val="000B57F9"/>
    <w:rsid w:val="000C0B3D"/>
    <w:rsid w:val="000C19AC"/>
    <w:rsid w:val="000C23E8"/>
    <w:rsid w:val="000C2635"/>
    <w:rsid w:val="000C321A"/>
    <w:rsid w:val="000D1858"/>
    <w:rsid w:val="000D459D"/>
    <w:rsid w:val="000D7EFC"/>
    <w:rsid w:val="000E0837"/>
    <w:rsid w:val="000E0A1E"/>
    <w:rsid w:val="000E298E"/>
    <w:rsid w:val="000E75F9"/>
    <w:rsid w:val="000F6045"/>
    <w:rsid w:val="000F6691"/>
    <w:rsid w:val="00100AF9"/>
    <w:rsid w:val="00101787"/>
    <w:rsid w:val="00104880"/>
    <w:rsid w:val="00105BC0"/>
    <w:rsid w:val="00106140"/>
    <w:rsid w:val="0011430E"/>
    <w:rsid w:val="00116A6A"/>
    <w:rsid w:val="00120EC0"/>
    <w:rsid w:val="00121CDC"/>
    <w:rsid w:val="001230F7"/>
    <w:rsid w:val="00124830"/>
    <w:rsid w:val="001361A5"/>
    <w:rsid w:val="00141352"/>
    <w:rsid w:val="00141823"/>
    <w:rsid w:val="00144854"/>
    <w:rsid w:val="0015173C"/>
    <w:rsid w:val="001533A2"/>
    <w:rsid w:val="00155DEB"/>
    <w:rsid w:val="001644DA"/>
    <w:rsid w:val="00170F87"/>
    <w:rsid w:val="0017264C"/>
    <w:rsid w:val="00173C72"/>
    <w:rsid w:val="0017443F"/>
    <w:rsid w:val="0017451E"/>
    <w:rsid w:val="00176F72"/>
    <w:rsid w:val="00185458"/>
    <w:rsid w:val="0019567E"/>
    <w:rsid w:val="00196277"/>
    <w:rsid w:val="00196C3B"/>
    <w:rsid w:val="001A4285"/>
    <w:rsid w:val="001A46B1"/>
    <w:rsid w:val="001A4864"/>
    <w:rsid w:val="001A5756"/>
    <w:rsid w:val="001A709D"/>
    <w:rsid w:val="001B76E7"/>
    <w:rsid w:val="001C0629"/>
    <w:rsid w:val="001C4BE0"/>
    <w:rsid w:val="001C6241"/>
    <w:rsid w:val="001D2356"/>
    <w:rsid w:val="001D667B"/>
    <w:rsid w:val="001D67BF"/>
    <w:rsid w:val="001D6C78"/>
    <w:rsid w:val="001D7916"/>
    <w:rsid w:val="001E1932"/>
    <w:rsid w:val="001E5416"/>
    <w:rsid w:val="001E5450"/>
    <w:rsid w:val="001F6542"/>
    <w:rsid w:val="001F7ED8"/>
    <w:rsid w:val="0020242D"/>
    <w:rsid w:val="002079C0"/>
    <w:rsid w:val="00210101"/>
    <w:rsid w:val="00211830"/>
    <w:rsid w:val="00211BA1"/>
    <w:rsid w:val="00213AF8"/>
    <w:rsid w:val="002146D8"/>
    <w:rsid w:val="00220EA3"/>
    <w:rsid w:val="00224C48"/>
    <w:rsid w:val="00226D0D"/>
    <w:rsid w:val="00227451"/>
    <w:rsid w:val="00227BC8"/>
    <w:rsid w:val="00230274"/>
    <w:rsid w:val="00234A33"/>
    <w:rsid w:val="00242FB3"/>
    <w:rsid w:val="002518BF"/>
    <w:rsid w:val="00251B56"/>
    <w:rsid w:val="00253003"/>
    <w:rsid w:val="00254C7C"/>
    <w:rsid w:val="00254DEF"/>
    <w:rsid w:val="00255597"/>
    <w:rsid w:val="002571FE"/>
    <w:rsid w:val="00257DDC"/>
    <w:rsid w:val="00262F52"/>
    <w:rsid w:val="002662CB"/>
    <w:rsid w:val="00275942"/>
    <w:rsid w:val="00284676"/>
    <w:rsid w:val="0028542B"/>
    <w:rsid w:val="00286146"/>
    <w:rsid w:val="00292605"/>
    <w:rsid w:val="0029429B"/>
    <w:rsid w:val="00295936"/>
    <w:rsid w:val="002A1187"/>
    <w:rsid w:val="002A1C71"/>
    <w:rsid w:val="002A4AB5"/>
    <w:rsid w:val="002B097A"/>
    <w:rsid w:val="002B15F3"/>
    <w:rsid w:val="002B2151"/>
    <w:rsid w:val="002B28FB"/>
    <w:rsid w:val="002B4FB5"/>
    <w:rsid w:val="002B616D"/>
    <w:rsid w:val="002C1BEF"/>
    <w:rsid w:val="002C387E"/>
    <w:rsid w:val="002C3CA1"/>
    <w:rsid w:val="002C64DD"/>
    <w:rsid w:val="002D1C8D"/>
    <w:rsid w:val="002D1ECE"/>
    <w:rsid w:val="002D3EA6"/>
    <w:rsid w:val="002D4145"/>
    <w:rsid w:val="002D7E27"/>
    <w:rsid w:val="002E070E"/>
    <w:rsid w:val="002E24FE"/>
    <w:rsid w:val="002E6D0A"/>
    <w:rsid w:val="002F0051"/>
    <w:rsid w:val="002F34D0"/>
    <w:rsid w:val="00301383"/>
    <w:rsid w:val="00303B23"/>
    <w:rsid w:val="00307180"/>
    <w:rsid w:val="003126BB"/>
    <w:rsid w:val="003138BD"/>
    <w:rsid w:val="00315E4A"/>
    <w:rsid w:val="00321143"/>
    <w:rsid w:val="0032230C"/>
    <w:rsid w:val="00323692"/>
    <w:rsid w:val="00323AE6"/>
    <w:rsid w:val="00327D86"/>
    <w:rsid w:val="00330A48"/>
    <w:rsid w:val="00335095"/>
    <w:rsid w:val="00345631"/>
    <w:rsid w:val="003510CF"/>
    <w:rsid w:val="003510FD"/>
    <w:rsid w:val="0035212C"/>
    <w:rsid w:val="0035213C"/>
    <w:rsid w:val="00352655"/>
    <w:rsid w:val="00352707"/>
    <w:rsid w:val="00353793"/>
    <w:rsid w:val="0036682E"/>
    <w:rsid w:val="0037044C"/>
    <w:rsid w:val="00371F9D"/>
    <w:rsid w:val="00372091"/>
    <w:rsid w:val="00372776"/>
    <w:rsid w:val="0037402D"/>
    <w:rsid w:val="00376904"/>
    <w:rsid w:val="003824D1"/>
    <w:rsid w:val="003838E1"/>
    <w:rsid w:val="00387D45"/>
    <w:rsid w:val="0039284A"/>
    <w:rsid w:val="003944F2"/>
    <w:rsid w:val="003A1D9B"/>
    <w:rsid w:val="003A1E0C"/>
    <w:rsid w:val="003A2C26"/>
    <w:rsid w:val="003A5A25"/>
    <w:rsid w:val="003A5CA6"/>
    <w:rsid w:val="003B1035"/>
    <w:rsid w:val="003B32CC"/>
    <w:rsid w:val="003B3C19"/>
    <w:rsid w:val="003B4299"/>
    <w:rsid w:val="003C28E1"/>
    <w:rsid w:val="003C4633"/>
    <w:rsid w:val="003C7AD0"/>
    <w:rsid w:val="003D629D"/>
    <w:rsid w:val="003E0DAE"/>
    <w:rsid w:val="003E533D"/>
    <w:rsid w:val="003E6F21"/>
    <w:rsid w:val="003F7CD4"/>
    <w:rsid w:val="00403643"/>
    <w:rsid w:val="00405F69"/>
    <w:rsid w:val="004062FB"/>
    <w:rsid w:val="004121E0"/>
    <w:rsid w:val="00412335"/>
    <w:rsid w:val="00417645"/>
    <w:rsid w:val="00423BD1"/>
    <w:rsid w:val="0042453F"/>
    <w:rsid w:val="004277E0"/>
    <w:rsid w:val="00430D57"/>
    <w:rsid w:val="0043266A"/>
    <w:rsid w:val="00433F41"/>
    <w:rsid w:val="0043492B"/>
    <w:rsid w:val="00436090"/>
    <w:rsid w:val="00441975"/>
    <w:rsid w:val="00442A50"/>
    <w:rsid w:val="00444EB3"/>
    <w:rsid w:val="004454A1"/>
    <w:rsid w:val="0044616C"/>
    <w:rsid w:val="004477A6"/>
    <w:rsid w:val="0045232C"/>
    <w:rsid w:val="00455921"/>
    <w:rsid w:val="00456B37"/>
    <w:rsid w:val="00456CD1"/>
    <w:rsid w:val="00457489"/>
    <w:rsid w:val="004679A9"/>
    <w:rsid w:val="00467BB7"/>
    <w:rsid w:val="004755A4"/>
    <w:rsid w:val="004956E5"/>
    <w:rsid w:val="004971DF"/>
    <w:rsid w:val="00497933"/>
    <w:rsid w:val="004A1890"/>
    <w:rsid w:val="004A26FF"/>
    <w:rsid w:val="004A6738"/>
    <w:rsid w:val="004B3B8C"/>
    <w:rsid w:val="004B4EB0"/>
    <w:rsid w:val="004B6050"/>
    <w:rsid w:val="004B6777"/>
    <w:rsid w:val="004C0162"/>
    <w:rsid w:val="004C2E36"/>
    <w:rsid w:val="004C5B78"/>
    <w:rsid w:val="004C6A23"/>
    <w:rsid w:val="004C6B06"/>
    <w:rsid w:val="004D2D94"/>
    <w:rsid w:val="004D3405"/>
    <w:rsid w:val="004D40A8"/>
    <w:rsid w:val="004D40E5"/>
    <w:rsid w:val="004D56DB"/>
    <w:rsid w:val="004D7FFA"/>
    <w:rsid w:val="004E1B44"/>
    <w:rsid w:val="004E2CF7"/>
    <w:rsid w:val="004E3ED3"/>
    <w:rsid w:val="004E521B"/>
    <w:rsid w:val="004E5264"/>
    <w:rsid w:val="004E6362"/>
    <w:rsid w:val="004E691D"/>
    <w:rsid w:val="004E7DF2"/>
    <w:rsid w:val="004F09AF"/>
    <w:rsid w:val="004F65C0"/>
    <w:rsid w:val="004F7303"/>
    <w:rsid w:val="004F73CD"/>
    <w:rsid w:val="0050480D"/>
    <w:rsid w:val="00514D7C"/>
    <w:rsid w:val="00515348"/>
    <w:rsid w:val="00517A82"/>
    <w:rsid w:val="0052115C"/>
    <w:rsid w:val="00531BF2"/>
    <w:rsid w:val="005341C3"/>
    <w:rsid w:val="005365A1"/>
    <w:rsid w:val="005409B2"/>
    <w:rsid w:val="00540BE7"/>
    <w:rsid w:val="00543142"/>
    <w:rsid w:val="00545510"/>
    <w:rsid w:val="005471B5"/>
    <w:rsid w:val="00547B91"/>
    <w:rsid w:val="00550DCF"/>
    <w:rsid w:val="00553F1D"/>
    <w:rsid w:val="00556AEF"/>
    <w:rsid w:val="0056178F"/>
    <w:rsid w:val="00562336"/>
    <w:rsid w:val="00564C3D"/>
    <w:rsid w:val="005711B3"/>
    <w:rsid w:val="005733EC"/>
    <w:rsid w:val="005735F2"/>
    <w:rsid w:val="005744E3"/>
    <w:rsid w:val="00574589"/>
    <w:rsid w:val="005755F3"/>
    <w:rsid w:val="00575A05"/>
    <w:rsid w:val="00575B2E"/>
    <w:rsid w:val="00576ABC"/>
    <w:rsid w:val="005776CB"/>
    <w:rsid w:val="00580D92"/>
    <w:rsid w:val="005852A2"/>
    <w:rsid w:val="0058545A"/>
    <w:rsid w:val="00585C55"/>
    <w:rsid w:val="00585E59"/>
    <w:rsid w:val="00591A98"/>
    <w:rsid w:val="005979F5"/>
    <w:rsid w:val="005A00FC"/>
    <w:rsid w:val="005A5BCC"/>
    <w:rsid w:val="005A7BFE"/>
    <w:rsid w:val="005B3281"/>
    <w:rsid w:val="005B5374"/>
    <w:rsid w:val="005B5F2B"/>
    <w:rsid w:val="005C2380"/>
    <w:rsid w:val="005C2BB2"/>
    <w:rsid w:val="005D04CB"/>
    <w:rsid w:val="005D4EBC"/>
    <w:rsid w:val="005D6A1E"/>
    <w:rsid w:val="005D6A4C"/>
    <w:rsid w:val="005D715E"/>
    <w:rsid w:val="005E0688"/>
    <w:rsid w:val="005E1C43"/>
    <w:rsid w:val="005E4A07"/>
    <w:rsid w:val="005E4F71"/>
    <w:rsid w:val="005E63AF"/>
    <w:rsid w:val="005E76DD"/>
    <w:rsid w:val="005F07CC"/>
    <w:rsid w:val="005F3F5F"/>
    <w:rsid w:val="005F4B02"/>
    <w:rsid w:val="00606488"/>
    <w:rsid w:val="00617644"/>
    <w:rsid w:val="00621947"/>
    <w:rsid w:val="006225F0"/>
    <w:rsid w:val="00623A8A"/>
    <w:rsid w:val="00641544"/>
    <w:rsid w:val="006420F2"/>
    <w:rsid w:val="00643EBA"/>
    <w:rsid w:val="00647138"/>
    <w:rsid w:val="00647CB7"/>
    <w:rsid w:val="006519A3"/>
    <w:rsid w:val="00653044"/>
    <w:rsid w:val="006530D2"/>
    <w:rsid w:val="00654448"/>
    <w:rsid w:val="006563D9"/>
    <w:rsid w:val="0066169E"/>
    <w:rsid w:val="00663EA3"/>
    <w:rsid w:val="00665662"/>
    <w:rsid w:val="00666DF7"/>
    <w:rsid w:val="00667454"/>
    <w:rsid w:val="006767D5"/>
    <w:rsid w:val="00680E9B"/>
    <w:rsid w:val="00691D0A"/>
    <w:rsid w:val="00693796"/>
    <w:rsid w:val="00694C8F"/>
    <w:rsid w:val="006967BA"/>
    <w:rsid w:val="006A39B1"/>
    <w:rsid w:val="006A6DC6"/>
    <w:rsid w:val="006B6A19"/>
    <w:rsid w:val="006C26CE"/>
    <w:rsid w:val="006C3993"/>
    <w:rsid w:val="006C49F8"/>
    <w:rsid w:val="006D03E2"/>
    <w:rsid w:val="006D1A24"/>
    <w:rsid w:val="006D352A"/>
    <w:rsid w:val="006D6D12"/>
    <w:rsid w:val="006E7A73"/>
    <w:rsid w:val="006F28C7"/>
    <w:rsid w:val="006F2ADA"/>
    <w:rsid w:val="006F34E6"/>
    <w:rsid w:val="006F6105"/>
    <w:rsid w:val="006F7D10"/>
    <w:rsid w:val="00702321"/>
    <w:rsid w:val="00702F9D"/>
    <w:rsid w:val="007150DF"/>
    <w:rsid w:val="00717F71"/>
    <w:rsid w:val="00721BAC"/>
    <w:rsid w:val="00722C14"/>
    <w:rsid w:val="00725B36"/>
    <w:rsid w:val="00727FB1"/>
    <w:rsid w:val="007331D0"/>
    <w:rsid w:val="00734DA3"/>
    <w:rsid w:val="00737862"/>
    <w:rsid w:val="00740D9B"/>
    <w:rsid w:val="007414E9"/>
    <w:rsid w:val="00746472"/>
    <w:rsid w:val="00752867"/>
    <w:rsid w:val="007568CA"/>
    <w:rsid w:val="007575E4"/>
    <w:rsid w:val="00757B14"/>
    <w:rsid w:val="00760305"/>
    <w:rsid w:val="007666CF"/>
    <w:rsid w:val="00766854"/>
    <w:rsid w:val="0077179A"/>
    <w:rsid w:val="00771889"/>
    <w:rsid w:val="00771D70"/>
    <w:rsid w:val="007724D0"/>
    <w:rsid w:val="0078358D"/>
    <w:rsid w:val="007862C4"/>
    <w:rsid w:val="00791A97"/>
    <w:rsid w:val="00794DDE"/>
    <w:rsid w:val="00797C68"/>
    <w:rsid w:val="007A209F"/>
    <w:rsid w:val="007A44FC"/>
    <w:rsid w:val="007A48C4"/>
    <w:rsid w:val="007A58FE"/>
    <w:rsid w:val="007A706C"/>
    <w:rsid w:val="007B053B"/>
    <w:rsid w:val="007B3535"/>
    <w:rsid w:val="007B58CB"/>
    <w:rsid w:val="007B7D8D"/>
    <w:rsid w:val="007C2E58"/>
    <w:rsid w:val="007C32D6"/>
    <w:rsid w:val="007D4C21"/>
    <w:rsid w:val="007D70C6"/>
    <w:rsid w:val="007E0494"/>
    <w:rsid w:val="007E3815"/>
    <w:rsid w:val="007E6D63"/>
    <w:rsid w:val="007F380F"/>
    <w:rsid w:val="007F4AD2"/>
    <w:rsid w:val="007F4E0D"/>
    <w:rsid w:val="007F7325"/>
    <w:rsid w:val="008056CB"/>
    <w:rsid w:val="00810018"/>
    <w:rsid w:val="0081500D"/>
    <w:rsid w:val="008162CC"/>
    <w:rsid w:val="00816FAE"/>
    <w:rsid w:val="00820803"/>
    <w:rsid w:val="008212A6"/>
    <w:rsid w:val="00821AEA"/>
    <w:rsid w:val="008232AB"/>
    <w:rsid w:val="00823470"/>
    <w:rsid w:val="00823CAF"/>
    <w:rsid w:val="00824161"/>
    <w:rsid w:val="0082659B"/>
    <w:rsid w:val="00827DB6"/>
    <w:rsid w:val="00831108"/>
    <w:rsid w:val="0083186B"/>
    <w:rsid w:val="00831891"/>
    <w:rsid w:val="00834963"/>
    <w:rsid w:val="00841D64"/>
    <w:rsid w:val="008461AB"/>
    <w:rsid w:val="0084636B"/>
    <w:rsid w:val="0084763C"/>
    <w:rsid w:val="0085068B"/>
    <w:rsid w:val="00867505"/>
    <w:rsid w:val="00873F04"/>
    <w:rsid w:val="00876C4E"/>
    <w:rsid w:val="00877CFF"/>
    <w:rsid w:val="00880B7C"/>
    <w:rsid w:val="00882A97"/>
    <w:rsid w:val="00885E5D"/>
    <w:rsid w:val="00890996"/>
    <w:rsid w:val="008942E6"/>
    <w:rsid w:val="008A0EF5"/>
    <w:rsid w:val="008A5D98"/>
    <w:rsid w:val="008A61C0"/>
    <w:rsid w:val="008A6460"/>
    <w:rsid w:val="008A6941"/>
    <w:rsid w:val="008A7F96"/>
    <w:rsid w:val="008B2B0E"/>
    <w:rsid w:val="008B6F93"/>
    <w:rsid w:val="008C45CF"/>
    <w:rsid w:val="008C4CD9"/>
    <w:rsid w:val="008C6A76"/>
    <w:rsid w:val="008D5589"/>
    <w:rsid w:val="008E2AAD"/>
    <w:rsid w:val="008E6B01"/>
    <w:rsid w:val="008F34C5"/>
    <w:rsid w:val="008F635C"/>
    <w:rsid w:val="00900928"/>
    <w:rsid w:val="009064B1"/>
    <w:rsid w:val="00912A2A"/>
    <w:rsid w:val="0091367E"/>
    <w:rsid w:val="00916FB4"/>
    <w:rsid w:val="0092748B"/>
    <w:rsid w:val="00931088"/>
    <w:rsid w:val="00931C9A"/>
    <w:rsid w:val="00935381"/>
    <w:rsid w:val="00935A05"/>
    <w:rsid w:val="00940879"/>
    <w:rsid w:val="009458A8"/>
    <w:rsid w:val="00946B38"/>
    <w:rsid w:val="0094761D"/>
    <w:rsid w:val="00947D67"/>
    <w:rsid w:val="00951362"/>
    <w:rsid w:val="00951864"/>
    <w:rsid w:val="00955AFA"/>
    <w:rsid w:val="0096326F"/>
    <w:rsid w:val="0096352F"/>
    <w:rsid w:val="00967956"/>
    <w:rsid w:val="00970B28"/>
    <w:rsid w:val="00974697"/>
    <w:rsid w:val="009750AC"/>
    <w:rsid w:val="00977454"/>
    <w:rsid w:val="00983DC7"/>
    <w:rsid w:val="009843CB"/>
    <w:rsid w:val="00984887"/>
    <w:rsid w:val="009903A6"/>
    <w:rsid w:val="00994B26"/>
    <w:rsid w:val="00996583"/>
    <w:rsid w:val="009B2029"/>
    <w:rsid w:val="009B2121"/>
    <w:rsid w:val="009B2283"/>
    <w:rsid w:val="009B5220"/>
    <w:rsid w:val="009B608A"/>
    <w:rsid w:val="009B6A1C"/>
    <w:rsid w:val="009B7449"/>
    <w:rsid w:val="009C3685"/>
    <w:rsid w:val="009D11BC"/>
    <w:rsid w:val="009E1829"/>
    <w:rsid w:val="009E4FD4"/>
    <w:rsid w:val="009E5A54"/>
    <w:rsid w:val="009E7F53"/>
    <w:rsid w:val="009F02CA"/>
    <w:rsid w:val="009F0461"/>
    <w:rsid w:val="009F40BA"/>
    <w:rsid w:val="009F44DF"/>
    <w:rsid w:val="009F59DB"/>
    <w:rsid w:val="00A00EEA"/>
    <w:rsid w:val="00A0218E"/>
    <w:rsid w:val="00A04FC1"/>
    <w:rsid w:val="00A0753A"/>
    <w:rsid w:val="00A102A5"/>
    <w:rsid w:val="00A103A3"/>
    <w:rsid w:val="00A10628"/>
    <w:rsid w:val="00A121DE"/>
    <w:rsid w:val="00A13AD6"/>
    <w:rsid w:val="00A166B7"/>
    <w:rsid w:val="00A16FFC"/>
    <w:rsid w:val="00A17ABB"/>
    <w:rsid w:val="00A20282"/>
    <w:rsid w:val="00A22E19"/>
    <w:rsid w:val="00A2487E"/>
    <w:rsid w:val="00A258DD"/>
    <w:rsid w:val="00A27D2C"/>
    <w:rsid w:val="00A34158"/>
    <w:rsid w:val="00A35025"/>
    <w:rsid w:val="00A35AC6"/>
    <w:rsid w:val="00A4023A"/>
    <w:rsid w:val="00A404E0"/>
    <w:rsid w:val="00A44E0B"/>
    <w:rsid w:val="00A46111"/>
    <w:rsid w:val="00A476B2"/>
    <w:rsid w:val="00A54E7E"/>
    <w:rsid w:val="00A60BFD"/>
    <w:rsid w:val="00A63FBD"/>
    <w:rsid w:val="00A654DE"/>
    <w:rsid w:val="00A71225"/>
    <w:rsid w:val="00A729EA"/>
    <w:rsid w:val="00A72DBF"/>
    <w:rsid w:val="00A7452F"/>
    <w:rsid w:val="00A77014"/>
    <w:rsid w:val="00A771E1"/>
    <w:rsid w:val="00A81E9C"/>
    <w:rsid w:val="00A90C12"/>
    <w:rsid w:val="00A93EA7"/>
    <w:rsid w:val="00A940FC"/>
    <w:rsid w:val="00A9470C"/>
    <w:rsid w:val="00AA1890"/>
    <w:rsid w:val="00AB13F9"/>
    <w:rsid w:val="00AB64E5"/>
    <w:rsid w:val="00AB76E9"/>
    <w:rsid w:val="00AC0751"/>
    <w:rsid w:val="00AD039F"/>
    <w:rsid w:val="00AD2540"/>
    <w:rsid w:val="00AD773D"/>
    <w:rsid w:val="00AD7CA9"/>
    <w:rsid w:val="00AE0D72"/>
    <w:rsid w:val="00AE36F7"/>
    <w:rsid w:val="00AE6692"/>
    <w:rsid w:val="00AF36D3"/>
    <w:rsid w:val="00AF5107"/>
    <w:rsid w:val="00AF5E75"/>
    <w:rsid w:val="00AF7DA0"/>
    <w:rsid w:val="00B00CC7"/>
    <w:rsid w:val="00B03A88"/>
    <w:rsid w:val="00B047AF"/>
    <w:rsid w:val="00B07049"/>
    <w:rsid w:val="00B103F8"/>
    <w:rsid w:val="00B131E6"/>
    <w:rsid w:val="00B22FFE"/>
    <w:rsid w:val="00B258D5"/>
    <w:rsid w:val="00B25B97"/>
    <w:rsid w:val="00B26321"/>
    <w:rsid w:val="00B34B7F"/>
    <w:rsid w:val="00B35AB4"/>
    <w:rsid w:val="00B3724C"/>
    <w:rsid w:val="00B40EFE"/>
    <w:rsid w:val="00B466E6"/>
    <w:rsid w:val="00B46C6B"/>
    <w:rsid w:val="00B46E2C"/>
    <w:rsid w:val="00B600E0"/>
    <w:rsid w:val="00B60A8E"/>
    <w:rsid w:val="00B60D4D"/>
    <w:rsid w:val="00B65824"/>
    <w:rsid w:val="00B65843"/>
    <w:rsid w:val="00B662DB"/>
    <w:rsid w:val="00B66536"/>
    <w:rsid w:val="00B730B7"/>
    <w:rsid w:val="00B74D7C"/>
    <w:rsid w:val="00B7576A"/>
    <w:rsid w:val="00B759F8"/>
    <w:rsid w:val="00B76778"/>
    <w:rsid w:val="00B82EBD"/>
    <w:rsid w:val="00B83F71"/>
    <w:rsid w:val="00B85F98"/>
    <w:rsid w:val="00B879A0"/>
    <w:rsid w:val="00B9135D"/>
    <w:rsid w:val="00B937B5"/>
    <w:rsid w:val="00B95537"/>
    <w:rsid w:val="00B95700"/>
    <w:rsid w:val="00B96304"/>
    <w:rsid w:val="00B96BFD"/>
    <w:rsid w:val="00BA4F99"/>
    <w:rsid w:val="00BA657F"/>
    <w:rsid w:val="00BA6D8B"/>
    <w:rsid w:val="00BB69C2"/>
    <w:rsid w:val="00BB7101"/>
    <w:rsid w:val="00BC0D89"/>
    <w:rsid w:val="00BC2777"/>
    <w:rsid w:val="00BC58B0"/>
    <w:rsid w:val="00BE1004"/>
    <w:rsid w:val="00BE4972"/>
    <w:rsid w:val="00BE5238"/>
    <w:rsid w:val="00BE5AE4"/>
    <w:rsid w:val="00BF065B"/>
    <w:rsid w:val="00BF1BD3"/>
    <w:rsid w:val="00BF1CBE"/>
    <w:rsid w:val="00BF464F"/>
    <w:rsid w:val="00BF4775"/>
    <w:rsid w:val="00C00D3B"/>
    <w:rsid w:val="00C11969"/>
    <w:rsid w:val="00C12194"/>
    <w:rsid w:val="00C12336"/>
    <w:rsid w:val="00C12668"/>
    <w:rsid w:val="00C131AD"/>
    <w:rsid w:val="00C20594"/>
    <w:rsid w:val="00C23D57"/>
    <w:rsid w:val="00C25E1A"/>
    <w:rsid w:val="00C269C6"/>
    <w:rsid w:val="00C30F6E"/>
    <w:rsid w:val="00C312CF"/>
    <w:rsid w:val="00C3440A"/>
    <w:rsid w:val="00C37BB4"/>
    <w:rsid w:val="00C41A3D"/>
    <w:rsid w:val="00C41EAD"/>
    <w:rsid w:val="00C437D2"/>
    <w:rsid w:val="00C442EB"/>
    <w:rsid w:val="00C4581C"/>
    <w:rsid w:val="00C459C2"/>
    <w:rsid w:val="00C478DB"/>
    <w:rsid w:val="00C53D4C"/>
    <w:rsid w:val="00C63A83"/>
    <w:rsid w:val="00C6708C"/>
    <w:rsid w:val="00C678F0"/>
    <w:rsid w:val="00C7073F"/>
    <w:rsid w:val="00C71633"/>
    <w:rsid w:val="00C71D92"/>
    <w:rsid w:val="00C72059"/>
    <w:rsid w:val="00C72C47"/>
    <w:rsid w:val="00C83DED"/>
    <w:rsid w:val="00C842DB"/>
    <w:rsid w:val="00C90C86"/>
    <w:rsid w:val="00C90EB5"/>
    <w:rsid w:val="00C9110C"/>
    <w:rsid w:val="00C94890"/>
    <w:rsid w:val="00C96D15"/>
    <w:rsid w:val="00CA4E9A"/>
    <w:rsid w:val="00CA69D2"/>
    <w:rsid w:val="00CB1FED"/>
    <w:rsid w:val="00CB3649"/>
    <w:rsid w:val="00CB5AA1"/>
    <w:rsid w:val="00CC01C7"/>
    <w:rsid w:val="00CC1AD3"/>
    <w:rsid w:val="00CD1286"/>
    <w:rsid w:val="00CD1E33"/>
    <w:rsid w:val="00CD261B"/>
    <w:rsid w:val="00CE15B9"/>
    <w:rsid w:val="00CE1EC9"/>
    <w:rsid w:val="00CE2D39"/>
    <w:rsid w:val="00CE6406"/>
    <w:rsid w:val="00CF0620"/>
    <w:rsid w:val="00CF40D6"/>
    <w:rsid w:val="00D02612"/>
    <w:rsid w:val="00D02B93"/>
    <w:rsid w:val="00D06C88"/>
    <w:rsid w:val="00D2790F"/>
    <w:rsid w:val="00D30F2E"/>
    <w:rsid w:val="00D346FE"/>
    <w:rsid w:val="00D3668A"/>
    <w:rsid w:val="00D367E8"/>
    <w:rsid w:val="00D411A1"/>
    <w:rsid w:val="00D43AC7"/>
    <w:rsid w:val="00D44BC1"/>
    <w:rsid w:val="00D477FA"/>
    <w:rsid w:val="00D501AE"/>
    <w:rsid w:val="00D50218"/>
    <w:rsid w:val="00D5029A"/>
    <w:rsid w:val="00D51FB4"/>
    <w:rsid w:val="00D52CB2"/>
    <w:rsid w:val="00D555C4"/>
    <w:rsid w:val="00D55B8C"/>
    <w:rsid w:val="00D6137C"/>
    <w:rsid w:val="00D61A9C"/>
    <w:rsid w:val="00D653FD"/>
    <w:rsid w:val="00D701BB"/>
    <w:rsid w:val="00D71A13"/>
    <w:rsid w:val="00D742C9"/>
    <w:rsid w:val="00D7657E"/>
    <w:rsid w:val="00D76A17"/>
    <w:rsid w:val="00D80241"/>
    <w:rsid w:val="00D82231"/>
    <w:rsid w:val="00D827FB"/>
    <w:rsid w:val="00D85A3D"/>
    <w:rsid w:val="00D8681D"/>
    <w:rsid w:val="00D86D97"/>
    <w:rsid w:val="00D90593"/>
    <w:rsid w:val="00D93DCD"/>
    <w:rsid w:val="00D93EEC"/>
    <w:rsid w:val="00D97682"/>
    <w:rsid w:val="00DA1692"/>
    <w:rsid w:val="00DA5059"/>
    <w:rsid w:val="00DB54AF"/>
    <w:rsid w:val="00DC6361"/>
    <w:rsid w:val="00DC6F1F"/>
    <w:rsid w:val="00DD275B"/>
    <w:rsid w:val="00DD44C2"/>
    <w:rsid w:val="00DD5E98"/>
    <w:rsid w:val="00DD68B2"/>
    <w:rsid w:val="00DD6DD9"/>
    <w:rsid w:val="00DD78FA"/>
    <w:rsid w:val="00DE533E"/>
    <w:rsid w:val="00DE675A"/>
    <w:rsid w:val="00DF1FF4"/>
    <w:rsid w:val="00DF5543"/>
    <w:rsid w:val="00DF6567"/>
    <w:rsid w:val="00E00FDB"/>
    <w:rsid w:val="00E03DB4"/>
    <w:rsid w:val="00E07363"/>
    <w:rsid w:val="00E10305"/>
    <w:rsid w:val="00E15CBC"/>
    <w:rsid w:val="00E2406D"/>
    <w:rsid w:val="00E2413A"/>
    <w:rsid w:val="00E24532"/>
    <w:rsid w:val="00E255D1"/>
    <w:rsid w:val="00E27998"/>
    <w:rsid w:val="00E35A45"/>
    <w:rsid w:val="00E36FAF"/>
    <w:rsid w:val="00E42A8F"/>
    <w:rsid w:val="00E4328C"/>
    <w:rsid w:val="00E47BDA"/>
    <w:rsid w:val="00E509FA"/>
    <w:rsid w:val="00E5124C"/>
    <w:rsid w:val="00E53588"/>
    <w:rsid w:val="00E635C3"/>
    <w:rsid w:val="00E67E06"/>
    <w:rsid w:val="00E73844"/>
    <w:rsid w:val="00E73D1A"/>
    <w:rsid w:val="00E774E3"/>
    <w:rsid w:val="00E8780D"/>
    <w:rsid w:val="00E92A97"/>
    <w:rsid w:val="00E9427C"/>
    <w:rsid w:val="00E96712"/>
    <w:rsid w:val="00EA6389"/>
    <w:rsid w:val="00EB19A2"/>
    <w:rsid w:val="00EC108A"/>
    <w:rsid w:val="00EC14FE"/>
    <w:rsid w:val="00ED41D4"/>
    <w:rsid w:val="00ED49B3"/>
    <w:rsid w:val="00ED501C"/>
    <w:rsid w:val="00ED5CBF"/>
    <w:rsid w:val="00EE0E51"/>
    <w:rsid w:val="00EE3DE8"/>
    <w:rsid w:val="00EE6F27"/>
    <w:rsid w:val="00EF233E"/>
    <w:rsid w:val="00EF3BDC"/>
    <w:rsid w:val="00EF535B"/>
    <w:rsid w:val="00EF571D"/>
    <w:rsid w:val="00EF6A2B"/>
    <w:rsid w:val="00F04504"/>
    <w:rsid w:val="00F05D5F"/>
    <w:rsid w:val="00F06675"/>
    <w:rsid w:val="00F0677B"/>
    <w:rsid w:val="00F11D64"/>
    <w:rsid w:val="00F24612"/>
    <w:rsid w:val="00F25DA0"/>
    <w:rsid w:val="00F30832"/>
    <w:rsid w:val="00F34DF9"/>
    <w:rsid w:val="00F35468"/>
    <w:rsid w:val="00F3777E"/>
    <w:rsid w:val="00F409F7"/>
    <w:rsid w:val="00F40BF4"/>
    <w:rsid w:val="00F416AC"/>
    <w:rsid w:val="00F52729"/>
    <w:rsid w:val="00F52952"/>
    <w:rsid w:val="00F56164"/>
    <w:rsid w:val="00F57168"/>
    <w:rsid w:val="00F61B31"/>
    <w:rsid w:val="00F62230"/>
    <w:rsid w:val="00F66427"/>
    <w:rsid w:val="00F66852"/>
    <w:rsid w:val="00F735B5"/>
    <w:rsid w:val="00F8027B"/>
    <w:rsid w:val="00F86FE1"/>
    <w:rsid w:val="00FA1203"/>
    <w:rsid w:val="00FA2C20"/>
    <w:rsid w:val="00FA50D6"/>
    <w:rsid w:val="00FA7C9A"/>
    <w:rsid w:val="00FB1CA8"/>
    <w:rsid w:val="00FB42F1"/>
    <w:rsid w:val="00FB5C92"/>
    <w:rsid w:val="00FB67C0"/>
    <w:rsid w:val="00FC10CA"/>
    <w:rsid w:val="00FC2787"/>
    <w:rsid w:val="00FC3F2D"/>
    <w:rsid w:val="00FC7B17"/>
    <w:rsid w:val="00FD032A"/>
    <w:rsid w:val="00FD3E08"/>
    <w:rsid w:val="00FD77E0"/>
    <w:rsid w:val="00FF3310"/>
    <w:rsid w:val="00FF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289D0B"/>
  <w14:defaultImageDpi w14:val="0"/>
  <w15:docId w15:val="{7B8420A2-CA8B-4B49-9299-6D8F69E1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8F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58FE"/>
    <w:rPr>
      <w:rFonts w:ascii="Segoe UI" w:hAnsi="Segoe UI" w:cs="Segoe UI"/>
      <w:color w:val="000000"/>
      <w:kern w:val="28"/>
      <w:sz w:val="18"/>
      <w:szCs w:val="18"/>
    </w:rPr>
  </w:style>
  <w:style w:type="character" w:styleId="Hyperlink">
    <w:name w:val="Hyperlink"/>
    <w:uiPriority w:val="99"/>
    <w:unhideWhenUsed/>
    <w:rsid w:val="00E15CBC"/>
    <w:rPr>
      <w:color w:val="0563C1"/>
      <w:u w:val="single"/>
    </w:rPr>
  </w:style>
  <w:style w:type="character" w:styleId="UnresolvedMention">
    <w:name w:val="Unresolved Mention"/>
    <w:uiPriority w:val="99"/>
    <w:semiHidden/>
    <w:unhideWhenUsed/>
    <w:rsid w:val="00E15CBC"/>
    <w:rPr>
      <w:color w:val="605E5C"/>
      <w:shd w:val="clear" w:color="auto" w:fill="E1DFDD"/>
    </w:rPr>
  </w:style>
  <w:style w:type="character" w:styleId="CommentReference">
    <w:name w:val="annotation reference"/>
    <w:uiPriority w:val="99"/>
    <w:semiHidden/>
    <w:unhideWhenUsed/>
    <w:rsid w:val="00013999"/>
    <w:rPr>
      <w:sz w:val="16"/>
      <w:szCs w:val="16"/>
    </w:rPr>
  </w:style>
  <w:style w:type="paragraph" w:styleId="CommentText">
    <w:name w:val="annotation text"/>
    <w:basedOn w:val="Normal"/>
    <w:link w:val="CommentTextChar"/>
    <w:uiPriority w:val="99"/>
    <w:semiHidden/>
    <w:unhideWhenUsed/>
    <w:rsid w:val="00013999"/>
  </w:style>
  <w:style w:type="character" w:customStyle="1" w:styleId="CommentTextChar">
    <w:name w:val="Comment Text Char"/>
    <w:link w:val="CommentText"/>
    <w:uiPriority w:val="99"/>
    <w:semiHidden/>
    <w:rsid w:val="00013999"/>
    <w:rPr>
      <w:rFonts w:cs="Calibri"/>
      <w:color w:val="000000"/>
      <w:kern w:val="28"/>
    </w:rPr>
  </w:style>
  <w:style w:type="paragraph" w:styleId="CommentSubject">
    <w:name w:val="annotation subject"/>
    <w:basedOn w:val="CommentText"/>
    <w:next w:val="CommentText"/>
    <w:link w:val="CommentSubjectChar"/>
    <w:uiPriority w:val="99"/>
    <w:semiHidden/>
    <w:unhideWhenUsed/>
    <w:rsid w:val="00013999"/>
    <w:rPr>
      <w:b/>
      <w:bCs/>
    </w:rPr>
  </w:style>
  <w:style w:type="character" w:customStyle="1" w:styleId="CommentSubjectChar">
    <w:name w:val="Comment Subject Char"/>
    <w:link w:val="CommentSubject"/>
    <w:uiPriority w:val="99"/>
    <w:semiHidden/>
    <w:rsid w:val="00013999"/>
    <w:rPr>
      <w:rFonts w:cs="Calibri"/>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3702C-4241-4AB3-80AB-A6D52AED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Black</dc:creator>
  <cp:keywords/>
  <dc:description/>
  <cp:lastModifiedBy>Iannaccone Jane</cp:lastModifiedBy>
  <cp:revision>2</cp:revision>
  <cp:lastPrinted>2021-06-02T13:48:00Z</cp:lastPrinted>
  <dcterms:created xsi:type="dcterms:W3CDTF">2021-06-08T16:23:00Z</dcterms:created>
  <dcterms:modified xsi:type="dcterms:W3CDTF">2021-06-08T16:23:00Z</dcterms:modified>
</cp:coreProperties>
</file>